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53D98" w:rsidRDefault="00F47838" w:rsidP="00D1753D">
      <w:pPr>
        <w:widowControl/>
        <w:autoSpaceDE/>
        <w:adjustRightInd/>
        <w:ind w:left="5670"/>
        <w:rPr>
          <w:rFonts w:eastAsia="Courier New"/>
          <w:b/>
          <w:bCs/>
          <w:sz w:val="24"/>
          <w:szCs w:val="24"/>
        </w:rPr>
      </w:pPr>
      <w:r w:rsidRPr="00F4783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E12F2" w:rsidRDefault="009E12F2" w:rsidP="00D1753D">
                  <w:pPr>
                    <w:jc w:val="both"/>
                  </w:pPr>
                  <w:r w:rsidRPr="00E201DD">
                    <w:t xml:space="preserve">Приложениек ОПОП по направлению подготовки </w:t>
                  </w:r>
                  <w:r w:rsidRPr="000B5145">
                    <w:rPr>
                      <w:rFonts w:eastAsia="Courier New"/>
                      <w:b/>
                      <w:lang w:bidi="ru-RU"/>
                    </w:rPr>
                    <w:t>38.03.01 Экономика</w:t>
                  </w:r>
                  <w:r w:rsidRPr="00E201DD">
                    <w:t>(уровень бакалавриата), Напра</w:t>
                  </w:r>
                  <w:r w:rsidRPr="00E201DD">
                    <w:t>в</w:t>
                  </w:r>
                  <w:r w:rsidRPr="00E201DD">
                    <w:t xml:space="preserve">ленность (профиль) программы </w:t>
                  </w:r>
                  <w:r w:rsidRPr="001A0132">
                    <w:rPr>
                      <w:rFonts w:eastAsia="Courier New"/>
                      <w:b/>
                      <w:lang w:bidi="ru-RU"/>
                    </w:rPr>
                    <w:t>«</w:t>
                  </w:r>
                  <w:r w:rsidR="000B5145" w:rsidRPr="001A0132">
                    <w:rPr>
                      <w:rFonts w:eastAsia="Courier New"/>
                      <w:b/>
                      <w:lang w:bidi="ru-RU"/>
                    </w:rPr>
                    <w:t>Общий профиль</w:t>
                  </w:r>
                  <w:r w:rsidRPr="00E201DD">
                    <w:rPr>
                      <w:rFonts w:eastAsia="Courier New"/>
                      <w:lang w:bidi="ru-RU"/>
                    </w:rPr>
                    <w:t>»</w:t>
                  </w:r>
                  <w:r w:rsidRPr="00E201DD">
                    <w:t xml:space="preserve"> утв. приказом ректора ОмГА от </w:t>
                  </w:r>
                  <w:r w:rsidR="00AD4A04">
                    <w:rPr>
                      <w:color w:val="000000"/>
                      <w:sz w:val="22"/>
                      <w:szCs w:val="22"/>
                    </w:rPr>
                    <w:t>27.03.2023 № 51</w:t>
                  </w: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C277B" w:rsidRPr="00553D98" w:rsidRDefault="000B5145" w:rsidP="000B5145">
      <w:pPr>
        <w:autoSpaceDE/>
        <w:adjustRightInd/>
        <w:ind w:right="1"/>
        <w:contextualSpacing/>
        <w:jc w:val="center"/>
        <w:rPr>
          <w:rFonts w:eastAsia="Courier New"/>
          <w:noProof/>
          <w:sz w:val="28"/>
          <w:szCs w:val="28"/>
          <w:lang w:bidi="ru-RU"/>
        </w:rPr>
      </w:pPr>
      <w:bookmarkStart w:id="0" w:name="_Hlk105417212"/>
      <w:r w:rsidRPr="000B5145">
        <w:rPr>
          <w:rFonts w:eastAsia="Courier New"/>
          <w:noProof/>
          <w:sz w:val="28"/>
          <w:szCs w:val="28"/>
          <w:lang w:bidi="ru-RU"/>
        </w:rPr>
        <w:t xml:space="preserve">Кафедра </w:t>
      </w:r>
      <w:bookmarkStart w:id="1" w:name="_Hlk105077921"/>
      <w:bookmarkStart w:id="2" w:name="_Hlk105073049"/>
      <w:r w:rsidRPr="000B514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553D98" w:rsidRDefault="00F47838" w:rsidP="00C94464">
      <w:pPr>
        <w:autoSpaceDE/>
        <w:adjustRightInd/>
        <w:ind w:right="1"/>
        <w:contextualSpacing/>
        <w:jc w:val="center"/>
        <w:rPr>
          <w:rFonts w:eastAsia="Courier New"/>
          <w:noProof/>
          <w:sz w:val="28"/>
          <w:szCs w:val="28"/>
          <w:lang w:bidi="ru-RU"/>
        </w:rPr>
      </w:pPr>
      <w:r w:rsidRPr="00F47838">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AD4A04" w:rsidRPr="002520B3" w:rsidRDefault="00AD4A04" w:rsidP="00AD4A04">
                  <w:pPr>
                    <w:jc w:val="right"/>
                    <w:rPr>
                      <w:color w:val="FF0000"/>
                      <w:sz w:val="24"/>
                      <w:szCs w:val="24"/>
                    </w:rPr>
                  </w:pPr>
                  <w:r>
                    <w:rPr>
                      <w:color w:val="000000"/>
                      <w:sz w:val="24"/>
                      <w:szCs w:val="24"/>
                    </w:rPr>
                    <w:t>27.03.2023 г.</w:t>
                  </w:r>
                </w:p>
                <w:p w:rsidR="009E12F2" w:rsidRPr="00C94464" w:rsidRDefault="009E12F2" w:rsidP="000B5145">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951F6B" w:rsidRPr="00553D98" w:rsidRDefault="00951F6B" w:rsidP="000B5145">
      <w:pPr>
        <w:suppressAutoHyphens/>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121AFA">
        <w:rPr>
          <w:rFonts w:eastAsia="Courier New"/>
          <w:b/>
          <w:sz w:val="24"/>
          <w:szCs w:val="24"/>
          <w:lang w:bidi="ru-RU"/>
        </w:rPr>
        <w:t>Общий профиль</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9E12F2" w:rsidRPr="001A0132" w:rsidRDefault="00E201DD" w:rsidP="001A0132">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F548EF" w:rsidRPr="00D34424" w:rsidRDefault="00F548EF" w:rsidP="00F548EF">
      <w:pPr>
        <w:jc w:val="center"/>
        <w:rPr>
          <w:sz w:val="24"/>
          <w:szCs w:val="24"/>
        </w:rPr>
      </w:pPr>
      <w:bookmarkStart w:id="3" w:name="_Hlk105162419"/>
      <w:bookmarkStart w:id="4" w:name="_Hlk105164637"/>
      <w:bookmarkStart w:id="5" w:name="_Hlk105162580"/>
      <w:bookmarkStart w:id="6" w:name="_Hlk105163522"/>
      <w:r w:rsidRPr="00D34424">
        <w:rPr>
          <w:sz w:val="24"/>
          <w:szCs w:val="24"/>
        </w:rPr>
        <w:t>очной формы обучения 2020 года набора соответственно</w:t>
      </w:r>
    </w:p>
    <w:bookmarkEnd w:id="3"/>
    <w:p w:rsidR="00F548EF" w:rsidRPr="00D34424" w:rsidRDefault="00F548EF" w:rsidP="00F548EF">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9E12F2" w:rsidRDefault="009E12F2" w:rsidP="000B5145">
      <w:pPr>
        <w:suppressAutoHyphens/>
        <w:contextualSpacing/>
        <w:jc w:val="center"/>
        <w:rPr>
          <w:rFonts w:eastAsia="SimSun"/>
          <w:kern w:val="2"/>
          <w:sz w:val="24"/>
          <w:szCs w:val="24"/>
          <w:lang w:eastAsia="hi-IN" w:bidi="hi-IN"/>
        </w:rPr>
      </w:pPr>
    </w:p>
    <w:p w:rsidR="009E12F2" w:rsidRDefault="009E12F2"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0B5145" w:rsidRDefault="000B5145" w:rsidP="000B5145">
      <w:pPr>
        <w:suppressAutoHyphens/>
        <w:contextualSpacing/>
        <w:jc w:val="center"/>
        <w:rPr>
          <w:rFonts w:eastAsia="SimSun"/>
          <w:kern w:val="2"/>
          <w:sz w:val="24"/>
          <w:szCs w:val="24"/>
          <w:lang w:eastAsia="hi-IN" w:bidi="hi-IN"/>
        </w:rPr>
      </w:pPr>
    </w:p>
    <w:p w:rsidR="009E12F2" w:rsidRPr="00467398" w:rsidRDefault="009E12F2" w:rsidP="000B5145">
      <w:pPr>
        <w:suppressAutoHyphens/>
        <w:contextualSpacing/>
        <w:jc w:val="center"/>
        <w:rPr>
          <w:rFonts w:eastAsia="SimSun"/>
          <w:kern w:val="2"/>
          <w:sz w:val="24"/>
          <w:szCs w:val="24"/>
          <w:lang w:eastAsia="hi-IN" w:bidi="hi-IN"/>
        </w:rPr>
      </w:pPr>
    </w:p>
    <w:p w:rsidR="000B5145" w:rsidRPr="000B5145" w:rsidRDefault="000B5145" w:rsidP="000B5145">
      <w:pPr>
        <w:widowControl/>
        <w:autoSpaceDE/>
        <w:autoSpaceDN/>
        <w:adjustRightInd/>
        <w:jc w:val="center"/>
        <w:rPr>
          <w:sz w:val="24"/>
          <w:szCs w:val="24"/>
        </w:rPr>
      </w:pPr>
      <w:bookmarkStart w:id="7" w:name="_Hlk107238941"/>
      <w:bookmarkStart w:id="8" w:name="_Hlk105065104"/>
      <w:r w:rsidRPr="000B5145">
        <w:rPr>
          <w:sz w:val="24"/>
          <w:szCs w:val="24"/>
        </w:rPr>
        <w:t xml:space="preserve">Омск, </w:t>
      </w:r>
      <w:bookmarkEnd w:id="7"/>
      <w:bookmarkEnd w:id="8"/>
      <w:r w:rsidR="00AD4A04">
        <w:rPr>
          <w:sz w:val="24"/>
          <w:szCs w:val="24"/>
        </w:rPr>
        <w:t>2023</w:t>
      </w:r>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B5145" w:rsidRPr="000B5145" w:rsidRDefault="00E201DD" w:rsidP="000B5145">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9" w:name="_Hlk105065302"/>
      <w:bookmarkStart w:id="10" w:name="_Hlk106892189"/>
      <w:r w:rsidR="000B5145" w:rsidRPr="00553D98">
        <w:rPr>
          <w:spacing w:val="-3"/>
          <w:sz w:val="24"/>
          <w:szCs w:val="24"/>
          <w:lang w:eastAsia="en-US"/>
        </w:rPr>
        <w:t>кафедры «</w:t>
      </w:r>
      <w:r w:rsidR="000B5145" w:rsidRPr="000B5145">
        <w:rPr>
          <w:spacing w:val="-3"/>
          <w:sz w:val="24"/>
          <w:szCs w:val="24"/>
          <w:lang w:eastAsia="en-US" w:bidi="ru-RU"/>
        </w:rPr>
        <w:t>Политол</w:t>
      </w:r>
      <w:r w:rsidR="000B5145" w:rsidRPr="000B5145">
        <w:rPr>
          <w:spacing w:val="-3"/>
          <w:sz w:val="24"/>
          <w:szCs w:val="24"/>
          <w:lang w:eastAsia="en-US" w:bidi="ru-RU"/>
        </w:rPr>
        <w:t>о</w:t>
      </w:r>
      <w:r w:rsidR="000B5145" w:rsidRPr="000B5145">
        <w:rPr>
          <w:spacing w:val="-3"/>
          <w:sz w:val="24"/>
          <w:szCs w:val="24"/>
          <w:lang w:eastAsia="en-US" w:bidi="ru-RU"/>
        </w:rPr>
        <w:t>гии, социально-гуманитарных дисциплин и иностранных языков</w:t>
      </w:r>
      <w:r w:rsidR="000B5145" w:rsidRPr="000B5145">
        <w:rPr>
          <w:spacing w:val="-3"/>
          <w:sz w:val="24"/>
          <w:szCs w:val="24"/>
          <w:lang w:eastAsia="en-US"/>
        </w:rPr>
        <w:t>»</w:t>
      </w:r>
    </w:p>
    <w:bookmarkEnd w:id="9"/>
    <w:bookmarkEnd w:id="10"/>
    <w:p w:rsidR="00AD4A04" w:rsidRDefault="00AD4A04" w:rsidP="00AD4A04">
      <w:pPr>
        <w:widowControl/>
        <w:autoSpaceDE/>
        <w:autoSpaceDN/>
        <w:adjustRightInd/>
        <w:ind w:firstLine="708"/>
        <w:jc w:val="both"/>
        <w:rPr>
          <w:color w:val="000000"/>
          <w:sz w:val="24"/>
          <w:szCs w:val="24"/>
        </w:rPr>
      </w:pPr>
      <w:r>
        <w:rPr>
          <w:color w:val="000000"/>
          <w:sz w:val="24"/>
          <w:szCs w:val="24"/>
        </w:rPr>
        <w:t>Протокол от 24.03.2023 г.  №8</w:t>
      </w:r>
    </w:p>
    <w:p w:rsidR="000B5145" w:rsidRPr="000B5145" w:rsidRDefault="000B5145" w:rsidP="000B5145">
      <w:pPr>
        <w:widowControl/>
        <w:autoSpaceDE/>
        <w:autoSpaceDN/>
        <w:adjustRightInd/>
        <w:jc w:val="both"/>
        <w:rPr>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w:t>
            </w:r>
            <w:r w:rsidRPr="00553D98">
              <w:rPr>
                <w:sz w:val="24"/>
                <w:szCs w:val="24"/>
              </w:rPr>
              <w:t>н</w:t>
            </w:r>
            <w:r w:rsidRPr="00553D98">
              <w:rPr>
                <w:sz w:val="24"/>
                <w:szCs w:val="24"/>
              </w:rPr>
              <w:t>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w:t>
            </w:r>
            <w:r w:rsidRPr="00553D98">
              <w:rPr>
                <w:spacing w:val="4"/>
                <w:sz w:val="24"/>
                <w:szCs w:val="24"/>
              </w:rPr>
              <w:t>е</w:t>
            </w:r>
            <w:r w:rsidRPr="00553D98">
              <w:rPr>
                <w:spacing w:val="4"/>
                <w:sz w:val="24"/>
                <w:szCs w:val="24"/>
              </w:rPr>
              <w:t>мических часов, выделенных на контактную работу обучающихся с пр</w:t>
            </w:r>
            <w:r w:rsidRPr="00553D98">
              <w:rPr>
                <w:spacing w:val="4"/>
                <w:sz w:val="24"/>
                <w:szCs w:val="24"/>
              </w:rPr>
              <w:t>е</w:t>
            </w:r>
            <w:r w:rsidRPr="00553D98">
              <w:rPr>
                <w:spacing w:val="4"/>
                <w:sz w:val="24"/>
                <w:szCs w:val="24"/>
              </w:rPr>
              <w:t>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w:t>
            </w:r>
            <w:r w:rsidRPr="00553D98">
              <w:rPr>
                <w:sz w:val="24"/>
                <w:szCs w:val="24"/>
              </w:rPr>
              <w:t>а</w:t>
            </w:r>
            <w:r w:rsidRPr="00553D98">
              <w:rPr>
                <w:sz w:val="24"/>
                <w:szCs w:val="24"/>
              </w:rPr>
              <w:t>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w:t>
            </w:r>
            <w:r w:rsidRPr="00553D98">
              <w:rPr>
                <w:sz w:val="24"/>
                <w:szCs w:val="24"/>
              </w:rPr>
              <w:t>р</w:t>
            </w:r>
            <w:r w:rsidRPr="00553D98">
              <w:rPr>
                <w:sz w:val="24"/>
                <w:szCs w:val="24"/>
              </w:rPr>
              <w:t>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553D98">
              <w:rPr>
                <w:sz w:val="24"/>
                <w:szCs w:val="24"/>
              </w:rPr>
              <w:t>о</w:t>
            </w:r>
            <w:r w:rsidRPr="00553D98">
              <w:rPr>
                <w:sz w:val="24"/>
                <w:szCs w:val="24"/>
              </w:rPr>
              <w:t>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w:t>
      </w:r>
      <w:r w:rsidRPr="00553D98">
        <w:rPr>
          <w:sz w:val="24"/>
          <w:szCs w:val="24"/>
          <w:lang w:eastAsia="en-US"/>
        </w:rPr>
        <w:t>а</w:t>
      </w:r>
      <w:r w:rsidRPr="00553D98">
        <w:rPr>
          <w:sz w:val="24"/>
          <w:szCs w:val="24"/>
          <w:lang w:eastAsia="en-US"/>
        </w:rPr>
        <w:t>зовании в Российской Федерации»;</w:t>
      </w:r>
    </w:p>
    <w:p w:rsidR="00E201DD" w:rsidRPr="00553D98" w:rsidRDefault="00E201DD" w:rsidP="00E201DD">
      <w:pPr>
        <w:ind w:firstLine="709"/>
        <w:jc w:val="both"/>
        <w:rPr>
          <w:sz w:val="24"/>
          <w:szCs w:val="24"/>
        </w:rPr>
      </w:pPr>
      <w:r w:rsidRPr="00553D98">
        <w:rPr>
          <w:sz w:val="24"/>
          <w:szCs w:val="24"/>
        </w:rPr>
        <w:t>- Федеральным государственным образовательным стандартом высшего образов</w:t>
      </w:r>
      <w:r w:rsidRPr="00553D98">
        <w:rPr>
          <w:sz w:val="24"/>
          <w:szCs w:val="24"/>
        </w:rPr>
        <w:t>а</w:t>
      </w:r>
      <w:r w:rsidRPr="00553D98">
        <w:rPr>
          <w:sz w:val="24"/>
          <w:szCs w:val="24"/>
        </w:rPr>
        <w:t xml:space="preserve">ния по направлению подготовки </w:t>
      </w:r>
      <w:r w:rsidRPr="00553D98">
        <w:rPr>
          <w:bCs/>
          <w:sz w:val="24"/>
          <w:szCs w:val="24"/>
        </w:rPr>
        <w:t>38.03.01 Экономика</w:t>
      </w:r>
      <w:r w:rsidRPr="00553D98">
        <w:rPr>
          <w:sz w:val="24"/>
          <w:szCs w:val="24"/>
        </w:rPr>
        <w:t>, утвержденного Приказом Миноб</w:t>
      </w:r>
      <w:r w:rsidRPr="00553D98">
        <w:rPr>
          <w:sz w:val="24"/>
          <w:szCs w:val="24"/>
        </w:rPr>
        <w:t>р</w:t>
      </w:r>
      <w:r w:rsidRPr="00553D98">
        <w:rPr>
          <w:sz w:val="24"/>
          <w:szCs w:val="24"/>
        </w:rPr>
        <w:t>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95240" w:rsidRPr="00095240" w:rsidRDefault="00095240" w:rsidP="00095240">
      <w:pPr>
        <w:widowControl/>
        <w:autoSpaceDE/>
        <w:autoSpaceDN/>
        <w:adjustRightInd/>
        <w:ind w:firstLine="709"/>
        <w:jc w:val="both"/>
        <w:rPr>
          <w:sz w:val="24"/>
          <w:szCs w:val="24"/>
          <w:lang w:eastAsia="en-US"/>
        </w:rPr>
      </w:pPr>
      <w:bookmarkStart w:id="11" w:name="_Hlk105065335"/>
      <w:bookmarkStart w:id="12" w:name="_Hlk105602562"/>
      <w:r w:rsidRPr="00095240">
        <w:rPr>
          <w:sz w:val="24"/>
          <w:szCs w:val="24"/>
          <w:lang w:eastAsia="en-US"/>
        </w:rPr>
        <w:t>- Порядком организации и осуществления образовательной деятельности по обр</w:t>
      </w:r>
      <w:r w:rsidRPr="00095240">
        <w:rPr>
          <w:sz w:val="24"/>
          <w:szCs w:val="24"/>
          <w:lang w:eastAsia="en-US"/>
        </w:rPr>
        <w:t>а</w:t>
      </w:r>
      <w:r w:rsidRPr="00095240">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5240" w:rsidRPr="00095240" w:rsidRDefault="00095240" w:rsidP="00095240">
      <w:pPr>
        <w:widowControl/>
        <w:autoSpaceDE/>
        <w:autoSpaceDN/>
        <w:adjustRightInd/>
        <w:ind w:firstLine="709"/>
        <w:jc w:val="both"/>
        <w:rPr>
          <w:sz w:val="24"/>
          <w:szCs w:val="24"/>
          <w:lang w:eastAsia="en-US"/>
        </w:rPr>
      </w:pPr>
      <w:bookmarkStart w:id="13" w:name="_Hlk105420200"/>
      <w:bookmarkEnd w:id="11"/>
      <w:r w:rsidRPr="00095240">
        <w:rPr>
          <w:sz w:val="24"/>
          <w:szCs w:val="24"/>
          <w:lang w:eastAsia="en-US"/>
        </w:rPr>
        <w:t>Рабочая программа дисциплины составлена в соответствии с локальными норм</w:t>
      </w:r>
      <w:r w:rsidRPr="00095240">
        <w:rPr>
          <w:sz w:val="24"/>
          <w:szCs w:val="24"/>
          <w:lang w:eastAsia="en-US"/>
        </w:rPr>
        <w:t>а</w:t>
      </w:r>
      <w:r w:rsidRPr="00095240">
        <w:rPr>
          <w:sz w:val="24"/>
          <w:szCs w:val="24"/>
          <w:lang w:eastAsia="en-US"/>
        </w:rPr>
        <w:t>тивными актами ЧУ ОО ВО «</w:t>
      </w:r>
      <w:r w:rsidRPr="00095240">
        <w:rPr>
          <w:b/>
          <w:sz w:val="24"/>
          <w:szCs w:val="24"/>
          <w:lang w:eastAsia="en-US"/>
        </w:rPr>
        <w:t>Омская гуманитарная академия</w:t>
      </w:r>
      <w:r w:rsidRPr="00095240">
        <w:rPr>
          <w:sz w:val="24"/>
          <w:szCs w:val="24"/>
          <w:lang w:eastAsia="en-US"/>
        </w:rPr>
        <w:t>» (</w:t>
      </w:r>
      <w:r w:rsidRPr="00095240">
        <w:rPr>
          <w:i/>
          <w:sz w:val="24"/>
          <w:szCs w:val="24"/>
          <w:lang w:eastAsia="en-US"/>
        </w:rPr>
        <w:t>далее – Академия; О</w:t>
      </w:r>
      <w:r w:rsidRPr="00095240">
        <w:rPr>
          <w:i/>
          <w:sz w:val="24"/>
          <w:szCs w:val="24"/>
          <w:lang w:eastAsia="en-US"/>
        </w:rPr>
        <w:t>м</w:t>
      </w:r>
      <w:r w:rsidRPr="00095240">
        <w:rPr>
          <w:i/>
          <w:sz w:val="24"/>
          <w:szCs w:val="24"/>
          <w:lang w:eastAsia="en-US"/>
        </w:rPr>
        <w:t>ГА</w:t>
      </w:r>
      <w:r w:rsidRPr="00095240">
        <w:rPr>
          <w:sz w:val="24"/>
          <w:szCs w:val="24"/>
          <w:lang w:eastAsia="en-US"/>
        </w:rPr>
        <w:t>):</w:t>
      </w:r>
    </w:p>
    <w:p w:rsidR="00095240" w:rsidRPr="00095240" w:rsidRDefault="00095240" w:rsidP="00095240">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095240">
        <w:rPr>
          <w:sz w:val="24"/>
          <w:szCs w:val="24"/>
          <w:lang w:eastAsia="en-US"/>
        </w:rPr>
        <w:t>- «Положением о порядке организации и осуществления образовательной деятел</w:t>
      </w:r>
      <w:r w:rsidRPr="00095240">
        <w:rPr>
          <w:sz w:val="24"/>
          <w:szCs w:val="24"/>
          <w:lang w:eastAsia="en-US"/>
        </w:rPr>
        <w:t>ь</w:t>
      </w:r>
      <w:r w:rsidRPr="00095240">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095240">
        <w:rPr>
          <w:sz w:val="24"/>
          <w:szCs w:val="24"/>
          <w:lang w:eastAsia="en-US"/>
        </w:rPr>
        <w:t>о</w:t>
      </w:r>
      <w:r w:rsidRPr="00095240">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095240">
        <w:rPr>
          <w:sz w:val="24"/>
          <w:szCs w:val="24"/>
          <w:lang w:eastAsia="en-US"/>
        </w:rPr>
        <w:t>у</w:t>
      </w:r>
      <w:r w:rsidRPr="00095240">
        <w:rPr>
          <w:sz w:val="24"/>
          <w:szCs w:val="24"/>
          <w:lang w:eastAsia="en-US"/>
        </w:rPr>
        <w:t>денческого совета ОмГА от 28.02.2022 (протокол заседания № 8), утвержденным прик</w:t>
      </w:r>
      <w:r w:rsidRPr="00095240">
        <w:rPr>
          <w:sz w:val="24"/>
          <w:szCs w:val="24"/>
          <w:lang w:eastAsia="en-US"/>
        </w:rPr>
        <w:t>а</w:t>
      </w:r>
      <w:r w:rsidRPr="00095240">
        <w:rPr>
          <w:sz w:val="24"/>
          <w:szCs w:val="24"/>
          <w:lang w:eastAsia="en-US"/>
        </w:rPr>
        <w:t>зом ректора от 28.02.2022 № 23;</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 практической подготовке обучающихся», одобренным на засед</w:t>
      </w:r>
      <w:r w:rsidRPr="00095240">
        <w:rPr>
          <w:sz w:val="24"/>
          <w:szCs w:val="24"/>
          <w:lang w:eastAsia="en-US"/>
        </w:rPr>
        <w:t>а</w:t>
      </w:r>
      <w:r w:rsidRPr="00095240">
        <w:rPr>
          <w:sz w:val="24"/>
          <w:szCs w:val="24"/>
          <w:lang w:eastAsia="en-US"/>
        </w:rPr>
        <w:t>нии Ученого совета от 28.09.2020 (протокол заседания №2), Студенческого совета ОмГА от 28.09.2020 (протокол заседания №2);</w:t>
      </w:r>
    </w:p>
    <w:p w:rsidR="00095240" w:rsidRPr="00095240" w:rsidRDefault="00095240" w:rsidP="00095240">
      <w:pPr>
        <w:widowControl/>
        <w:autoSpaceDE/>
        <w:autoSpaceDN/>
        <w:adjustRightInd/>
        <w:ind w:firstLine="709"/>
        <w:jc w:val="both"/>
        <w:rPr>
          <w:sz w:val="24"/>
          <w:szCs w:val="24"/>
          <w:lang w:eastAsia="en-US"/>
        </w:rPr>
      </w:pPr>
      <w:r w:rsidRPr="00095240">
        <w:rPr>
          <w:sz w:val="24"/>
          <w:szCs w:val="24"/>
          <w:lang w:eastAsia="en-US"/>
        </w:rPr>
        <w:t>- «Положением об обучении по индивидуальному учебному плану, в том числе, у</w:t>
      </w:r>
      <w:r w:rsidRPr="00095240">
        <w:rPr>
          <w:sz w:val="24"/>
          <w:szCs w:val="24"/>
          <w:lang w:eastAsia="en-US"/>
        </w:rPr>
        <w:t>с</w:t>
      </w:r>
      <w:r w:rsidRPr="00095240">
        <w:rPr>
          <w:sz w:val="24"/>
          <w:szCs w:val="24"/>
          <w:lang w:eastAsia="en-US"/>
        </w:rPr>
        <w:t>коренном обучении, студентов, осваивающих основные профессиональные образовател</w:t>
      </w:r>
      <w:r w:rsidRPr="00095240">
        <w:rPr>
          <w:sz w:val="24"/>
          <w:szCs w:val="24"/>
          <w:lang w:eastAsia="en-US"/>
        </w:rPr>
        <w:t>ь</w:t>
      </w:r>
      <w:r w:rsidRPr="00095240">
        <w:rPr>
          <w:sz w:val="24"/>
          <w:szCs w:val="24"/>
          <w:lang w:eastAsia="en-US"/>
        </w:rPr>
        <w:t>ные программы высшего образования - программы бакалавриата, магистратуры», одо</w:t>
      </w:r>
      <w:r w:rsidRPr="00095240">
        <w:rPr>
          <w:sz w:val="24"/>
          <w:szCs w:val="24"/>
          <w:lang w:eastAsia="en-US"/>
        </w:rPr>
        <w:t>б</w:t>
      </w:r>
      <w:r w:rsidRPr="00095240">
        <w:rPr>
          <w:sz w:val="24"/>
          <w:szCs w:val="24"/>
          <w:lang w:eastAsia="en-US"/>
        </w:rPr>
        <w:t>ренным на заседании Ученого совета от 28.02.2022 (протокол заседания № 7), Студенч</w:t>
      </w:r>
      <w:r w:rsidRPr="00095240">
        <w:rPr>
          <w:sz w:val="24"/>
          <w:szCs w:val="24"/>
          <w:lang w:eastAsia="en-US"/>
        </w:rPr>
        <w:t>е</w:t>
      </w:r>
      <w:r w:rsidRPr="00095240">
        <w:rPr>
          <w:sz w:val="24"/>
          <w:szCs w:val="24"/>
          <w:lang w:eastAsia="en-US"/>
        </w:rPr>
        <w:t>ского совета ОмГА от 28.02.2022 (протокол заседания № 8), утвержденным приказом ре</w:t>
      </w:r>
      <w:r w:rsidRPr="00095240">
        <w:rPr>
          <w:sz w:val="24"/>
          <w:szCs w:val="24"/>
          <w:lang w:eastAsia="en-US"/>
        </w:rPr>
        <w:t>к</w:t>
      </w:r>
      <w:r w:rsidRPr="00095240">
        <w:rPr>
          <w:sz w:val="24"/>
          <w:szCs w:val="24"/>
          <w:lang w:eastAsia="en-US"/>
        </w:rPr>
        <w:t>тора от 28.02.2022 № 23;</w:t>
      </w:r>
    </w:p>
    <w:p w:rsidR="00095240" w:rsidRPr="00095240" w:rsidRDefault="00095240" w:rsidP="00095240">
      <w:pPr>
        <w:widowControl/>
        <w:autoSpaceDE/>
        <w:autoSpaceDN/>
        <w:adjustRightInd/>
        <w:ind w:firstLine="709"/>
        <w:jc w:val="both"/>
        <w:rPr>
          <w:sz w:val="24"/>
          <w:szCs w:val="24"/>
          <w:lang w:eastAsia="en-US"/>
        </w:rPr>
      </w:pPr>
      <w:bookmarkStart w:id="18" w:name="_Hlk105065621"/>
      <w:bookmarkEnd w:id="14"/>
      <w:r w:rsidRPr="00095240">
        <w:rPr>
          <w:sz w:val="24"/>
          <w:szCs w:val="24"/>
          <w:lang w:eastAsia="en-US"/>
        </w:rPr>
        <w:t>- «Положением о порядке разработки и утверждения адаптированных образов</w:t>
      </w:r>
      <w:r w:rsidRPr="00095240">
        <w:rPr>
          <w:sz w:val="24"/>
          <w:szCs w:val="24"/>
          <w:lang w:eastAsia="en-US"/>
        </w:rPr>
        <w:t>а</w:t>
      </w:r>
      <w:r w:rsidRPr="00095240">
        <w:rPr>
          <w:sz w:val="24"/>
          <w:szCs w:val="24"/>
          <w:lang w:eastAsia="en-US"/>
        </w:rPr>
        <w:t>тельных программ высшего образования – программ бакалавриата, программам магистр</w:t>
      </w:r>
      <w:r w:rsidRPr="00095240">
        <w:rPr>
          <w:sz w:val="24"/>
          <w:szCs w:val="24"/>
          <w:lang w:eastAsia="en-US"/>
        </w:rPr>
        <w:t>а</w:t>
      </w:r>
      <w:r w:rsidRPr="00095240">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095240">
        <w:rPr>
          <w:sz w:val="24"/>
          <w:szCs w:val="24"/>
          <w:lang w:eastAsia="en-US"/>
        </w:rPr>
        <w:t>;</w:t>
      </w:r>
      <w:bookmarkEnd w:id="12"/>
      <w:bookmarkEnd w:id="16"/>
      <w:bookmarkEnd w:id="17"/>
      <w:bookmarkEnd w:id="18"/>
    </w:p>
    <w:p w:rsidR="001A0132" w:rsidRPr="008164B8" w:rsidRDefault="001A0132" w:rsidP="001A0132">
      <w:pPr>
        <w:ind w:firstLine="709"/>
        <w:jc w:val="both"/>
        <w:rPr>
          <w:sz w:val="24"/>
          <w:szCs w:val="24"/>
        </w:rPr>
      </w:pPr>
      <w:bookmarkStart w:id="19" w:name="_Hlk105162225"/>
      <w:bookmarkStart w:id="20" w:name="_Hlk106887547"/>
      <w:bookmarkStart w:id="21" w:name="_Hlk106978145"/>
      <w:r w:rsidRPr="008164B8">
        <w:rPr>
          <w:sz w:val="24"/>
          <w:szCs w:val="24"/>
        </w:rPr>
        <w:t xml:space="preserve">- </w:t>
      </w:r>
      <w:bookmarkEnd w:id="19"/>
      <w:r w:rsidRPr="008164B8">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164B8">
        <w:rPr>
          <w:b/>
          <w:sz w:val="24"/>
          <w:szCs w:val="24"/>
        </w:rPr>
        <w:t>38.03.01 Экономика</w:t>
      </w:r>
      <w:r w:rsidRPr="008164B8">
        <w:rPr>
          <w:sz w:val="24"/>
          <w:szCs w:val="24"/>
        </w:rPr>
        <w:t xml:space="preserve"> (уровень бакалавриата), направленность (профиль) программы «Общий пр</w:t>
      </w:r>
      <w:r w:rsidRPr="008164B8">
        <w:rPr>
          <w:sz w:val="24"/>
          <w:szCs w:val="24"/>
        </w:rPr>
        <w:t>о</w:t>
      </w:r>
      <w:r w:rsidRPr="008164B8">
        <w:rPr>
          <w:sz w:val="24"/>
          <w:szCs w:val="24"/>
        </w:rPr>
        <w:t xml:space="preserve">филь»; форма обучения – очная на </w:t>
      </w:r>
      <w:bookmarkStart w:id="22" w:name="_Hlk105085483"/>
      <w:bookmarkStart w:id="23" w:name="_Hlk105074050"/>
      <w:bookmarkStart w:id="24" w:name="_Hlk105084138"/>
      <w:r w:rsidR="00AD4A04" w:rsidRPr="002E305D">
        <w:rPr>
          <w:sz w:val="24"/>
          <w:szCs w:val="24"/>
        </w:rPr>
        <w:t>20</w:t>
      </w:r>
      <w:r w:rsidR="00AD4A04">
        <w:rPr>
          <w:sz w:val="24"/>
          <w:szCs w:val="24"/>
        </w:rPr>
        <w:t>23</w:t>
      </w:r>
      <w:r w:rsidR="00AD4A04" w:rsidRPr="002E305D">
        <w:rPr>
          <w:sz w:val="24"/>
          <w:szCs w:val="24"/>
        </w:rPr>
        <w:t>/202</w:t>
      </w:r>
      <w:r w:rsidR="00AD4A04">
        <w:rPr>
          <w:sz w:val="24"/>
          <w:szCs w:val="24"/>
        </w:rPr>
        <w:t>4</w:t>
      </w:r>
      <w:r w:rsidR="00AD4A04" w:rsidRPr="002E305D">
        <w:rPr>
          <w:sz w:val="24"/>
          <w:szCs w:val="24"/>
        </w:rPr>
        <w:t xml:space="preserve"> учебный год, </w:t>
      </w:r>
      <w:r w:rsidR="00AD4A04" w:rsidRPr="002E305D">
        <w:rPr>
          <w:sz w:val="24"/>
          <w:szCs w:val="24"/>
          <w:lang w:eastAsia="en-US"/>
        </w:rPr>
        <w:t>утвержденным приказом ре</w:t>
      </w:r>
      <w:r w:rsidR="00AD4A04" w:rsidRPr="002E305D">
        <w:rPr>
          <w:sz w:val="24"/>
          <w:szCs w:val="24"/>
          <w:lang w:eastAsia="en-US"/>
        </w:rPr>
        <w:t>к</w:t>
      </w:r>
      <w:r w:rsidR="00AD4A04" w:rsidRPr="002E305D">
        <w:rPr>
          <w:sz w:val="24"/>
          <w:szCs w:val="24"/>
          <w:lang w:eastAsia="en-US"/>
        </w:rPr>
        <w:t xml:space="preserve">тора от </w:t>
      </w:r>
      <w:bookmarkStart w:id="25" w:name="_Hlk105067235"/>
      <w:r w:rsidR="00AD4A04" w:rsidRPr="00D422AD">
        <w:rPr>
          <w:sz w:val="24"/>
          <w:szCs w:val="24"/>
          <w:lang w:eastAsia="en-US"/>
        </w:rPr>
        <w:t>2</w:t>
      </w:r>
      <w:r w:rsidR="00AD4A04">
        <w:rPr>
          <w:sz w:val="24"/>
          <w:szCs w:val="24"/>
          <w:lang w:eastAsia="en-US"/>
        </w:rPr>
        <w:t>7</w:t>
      </w:r>
      <w:r w:rsidR="00AD4A04" w:rsidRPr="00D422AD">
        <w:rPr>
          <w:sz w:val="24"/>
          <w:szCs w:val="24"/>
          <w:lang w:eastAsia="en-US"/>
        </w:rPr>
        <w:t>.03.202</w:t>
      </w:r>
      <w:r w:rsidR="00AD4A04">
        <w:rPr>
          <w:sz w:val="24"/>
          <w:szCs w:val="24"/>
          <w:lang w:eastAsia="en-US"/>
        </w:rPr>
        <w:t>3</w:t>
      </w:r>
      <w:r w:rsidR="00AD4A04" w:rsidRPr="00D422AD">
        <w:rPr>
          <w:sz w:val="24"/>
          <w:szCs w:val="24"/>
          <w:lang w:eastAsia="en-US"/>
        </w:rPr>
        <w:t xml:space="preserve"> № </w:t>
      </w:r>
      <w:r w:rsidR="00AD4A04">
        <w:rPr>
          <w:sz w:val="24"/>
          <w:szCs w:val="24"/>
          <w:lang w:eastAsia="en-US"/>
        </w:rPr>
        <w:t>51</w:t>
      </w:r>
      <w:bookmarkEnd w:id="25"/>
      <w:r w:rsidR="00AD4A04" w:rsidRPr="00C11646">
        <w:rPr>
          <w:sz w:val="24"/>
          <w:szCs w:val="24"/>
          <w:lang w:eastAsia="en-US"/>
        </w:rPr>
        <w:t>;</w:t>
      </w:r>
      <w:bookmarkEnd w:id="20"/>
      <w:bookmarkEnd w:id="22"/>
      <w:bookmarkEnd w:id="23"/>
      <w:bookmarkEnd w:id="24"/>
    </w:p>
    <w:bookmarkEnd w:id="21"/>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0132">
        <w:rPr>
          <w:b/>
          <w:bCs/>
          <w:sz w:val="24"/>
          <w:szCs w:val="24"/>
        </w:rPr>
        <w:t>38.03.01 Экономика</w:t>
      </w:r>
      <w:r w:rsidRPr="00553D98">
        <w:rPr>
          <w:sz w:val="24"/>
          <w:szCs w:val="24"/>
        </w:rPr>
        <w:t xml:space="preserve"> (уровень бакалавриата), направленность (профиль) программы «</w:t>
      </w:r>
      <w:r w:rsidR="00121AFA">
        <w:rPr>
          <w:sz w:val="24"/>
          <w:szCs w:val="24"/>
        </w:rPr>
        <w:t>Общий пр</w:t>
      </w:r>
      <w:r w:rsidR="00121AFA">
        <w:rPr>
          <w:sz w:val="24"/>
          <w:szCs w:val="24"/>
        </w:rPr>
        <w:t>о</w:t>
      </w:r>
      <w:r w:rsidR="00121AFA">
        <w:rPr>
          <w:sz w:val="24"/>
          <w:szCs w:val="24"/>
        </w:rPr>
        <w:t>филь</w:t>
      </w:r>
      <w:r w:rsidRPr="00553D98">
        <w:rPr>
          <w:sz w:val="24"/>
          <w:szCs w:val="24"/>
        </w:rPr>
        <w:t xml:space="preserve">»; форма обучения – заочная на </w:t>
      </w:r>
      <w:bookmarkStart w:id="26" w:name="_Hlk105073247"/>
      <w:r w:rsidR="00AD4A04" w:rsidRPr="002E305D">
        <w:rPr>
          <w:sz w:val="24"/>
          <w:szCs w:val="24"/>
        </w:rPr>
        <w:t>20</w:t>
      </w:r>
      <w:r w:rsidR="00AD4A04">
        <w:rPr>
          <w:sz w:val="24"/>
          <w:szCs w:val="24"/>
        </w:rPr>
        <w:t>23</w:t>
      </w:r>
      <w:r w:rsidR="00AD4A04" w:rsidRPr="002E305D">
        <w:rPr>
          <w:sz w:val="24"/>
          <w:szCs w:val="24"/>
        </w:rPr>
        <w:t>/202</w:t>
      </w:r>
      <w:r w:rsidR="00AD4A04">
        <w:rPr>
          <w:sz w:val="24"/>
          <w:szCs w:val="24"/>
        </w:rPr>
        <w:t>4</w:t>
      </w:r>
      <w:r w:rsidR="00AD4A04" w:rsidRPr="002E305D">
        <w:rPr>
          <w:sz w:val="24"/>
          <w:szCs w:val="24"/>
        </w:rPr>
        <w:t xml:space="preserve"> учебный год, </w:t>
      </w:r>
      <w:r w:rsidR="00AD4A04" w:rsidRPr="002E305D">
        <w:rPr>
          <w:sz w:val="24"/>
          <w:szCs w:val="24"/>
          <w:lang w:eastAsia="en-US"/>
        </w:rPr>
        <w:t xml:space="preserve">утвержденным приказом ректора от </w:t>
      </w:r>
      <w:r w:rsidR="00AD4A04" w:rsidRPr="00D422AD">
        <w:rPr>
          <w:sz w:val="24"/>
          <w:szCs w:val="24"/>
          <w:lang w:eastAsia="en-US"/>
        </w:rPr>
        <w:t>2</w:t>
      </w:r>
      <w:r w:rsidR="00AD4A04">
        <w:rPr>
          <w:sz w:val="24"/>
          <w:szCs w:val="24"/>
          <w:lang w:eastAsia="en-US"/>
        </w:rPr>
        <w:t>7</w:t>
      </w:r>
      <w:r w:rsidR="00AD4A04" w:rsidRPr="00D422AD">
        <w:rPr>
          <w:sz w:val="24"/>
          <w:szCs w:val="24"/>
          <w:lang w:eastAsia="en-US"/>
        </w:rPr>
        <w:t>.03.202</w:t>
      </w:r>
      <w:r w:rsidR="00AD4A04">
        <w:rPr>
          <w:sz w:val="24"/>
          <w:szCs w:val="24"/>
          <w:lang w:eastAsia="en-US"/>
        </w:rPr>
        <w:t>3</w:t>
      </w:r>
      <w:r w:rsidR="00AD4A04" w:rsidRPr="00D422AD">
        <w:rPr>
          <w:sz w:val="24"/>
          <w:szCs w:val="24"/>
          <w:lang w:eastAsia="en-US"/>
        </w:rPr>
        <w:t xml:space="preserve"> № </w:t>
      </w:r>
      <w:r w:rsidR="00AD4A04">
        <w:rPr>
          <w:sz w:val="24"/>
          <w:szCs w:val="24"/>
          <w:lang w:eastAsia="en-US"/>
        </w:rPr>
        <w:t>51</w:t>
      </w:r>
      <w:r w:rsidR="00095240" w:rsidRPr="00095240">
        <w:rPr>
          <w:sz w:val="24"/>
          <w:szCs w:val="24"/>
          <w:lang w:eastAsia="en-US"/>
        </w:rPr>
        <w:t>.</w:t>
      </w:r>
      <w:bookmarkEnd w:id="26"/>
    </w:p>
    <w:p w:rsidR="00A76E53" w:rsidRPr="00553D98" w:rsidRDefault="00A76E53" w:rsidP="00C47EAD">
      <w:pPr>
        <w:snapToGrid w:val="0"/>
        <w:ind w:firstLine="709"/>
        <w:jc w:val="both"/>
        <w:rPr>
          <w:sz w:val="24"/>
          <w:szCs w:val="24"/>
        </w:rPr>
      </w:pPr>
      <w:r w:rsidRPr="00553D9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w:t>
      </w:r>
      <w:r w:rsidR="00FF63FD" w:rsidRPr="00553D98">
        <w:rPr>
          <w:b/>
          <w:sz w:val="24"/>
          <w:szCs w:val="24"/>
        </w:rPr>
        <w:t>о</w:t>
      </w:r>
      <w:r w:rsidR="00FF63FD" w:rsidRPr="00553D98">
        <w:rPr>
          <w:b/>
          <w:sz w:val="24"/>
          <w:szCs w:val="24"/>
        </w:rPr>
        <w:t>циология</w:t>
      </w:r>
      <w:r w:rsidRPr="00553D98">
        <w:rPr>
          <w:b/>
          <w:sz w:val="24"/>
          <w:szCs w:val="24"/>
        </w:rPr>
        <w:t>»  в тече</w:t>
      </w:r>
      <w:r w:rsidR="009F4070" w:rsidRPr="00553D98">
        <w:rPr>
          <w:b/>
          <w:sz w:val="24"/>
          <w:szCs w:val="24"/>
        </w:rPr>
        <w:t xml:space="preserve">ние </w:t>
      </w:r>
      <w:r w:rsidR="00095240" w:rsidRPr="00095240">
        <w:rPr>
          <w:b/>
          <w:sz w:val="24"/>
          <w:szCs w:val="24"/>
        </w:rPr>
        <w:t>202</w:t>
      </w:r>
      <w:r w:rsidR="00AD4A04">
        <w:rPr>
          <w:b/>
          <w:sz w:val="24"/>
          <w:szCs w:val="24"/>
        </w:rPr>
        <w:t>3</w:t>
      </w:r>
      <w:r w:rsidR="00095240" w:rsidRPr="00095240">
        <w:rPr>
          <w:b/>
          <w:sz w:val="24"/>
          <w:szCs w:val="24"/>
        </w:rPr>
        <w:t>/202</w:t>
      </w:r>
      <w:r w:rsidR="00AD4A04">
        <w:rPr>
          <w:b/>
          <w:sz w:val="24"/>
          <w:szCs w:val="24"/>
        </w:rPr>
        <w:t>4</w:t>
      </w:r>
      <w:r w:rsidR="00095240" w:rsidRPr="00095240">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При реализации образовательной организацией основной профессиональной обр</w:t>
      </w:r>
      <w:r w:rsidRPr="00553D98">
        <w:rPr>
          <w:sz w:val="24"/>
          <w:szCs w:val="24"/>
        </w:rPr>
        <w:t>а</w:t>
      </w:r>
      <w:r w:rsidRPr="00553D98">
        <w:rPr>
          <w:sz w:val="24"/>
          <w:szCs w:val="24"/>
        </w:rPr>
        <w:t>зовательной программы высшего образования - программы бакалавриата по направлению подготовки</w:t>
      </w:r>
      <w:r w:rsidR="001C56D6" w:rsidRPr="00553D98">
        <w:rPr>
          <w:rFonts w:eastAsia="Courier New"/>
          <w:b/>
          <w:sz w:val="24"/>
          <w:szCs w:val="24"/>
          <w:lang w:bidi="ru-RU"/>
        </w:rPr>
        <w:t>38.03.01 Экономика</w:t>
      </w:r>
      <w:r w:rsidR="009F4070" w:rsidRPr="00553D98">
        <w:rPr>
          <w:sz w:val="24"/>
          <w:szCs w:val="24"/>
        </w:rPr>
        <w:t>(уровень бакалавриата), направленность (профиль) пр</w:t>
      </w:r>
      <w:r w:rsidR="009F4070" w:rsidRPr="00553D98">
        <w:rPr>
          <w:sz w:val="24"/>
          <w:szCs w:val="24"/>
        </w:rPr>
        <w:t>о</w:t>
      </w:r>
      <w:r w:rsidR="009F4070" w:rsidRPr="00553D98">
        <w:rPr>
          <w:sz w:val="24"/>
          <w:szCs w:val="24"/>
        </w:rPr>
        <w:t xml:space="preserve">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553D98">
        <w:rPr>
          <w:sz w:val="24"/>
          <w:szCs w:val="24"/>
        </w:rPr>
        <w:t>з</w:t>
      </w:r>
      <w:r w:rsidRPr="00553D98">
        <w:rPr>
          <w:sz w:val="24"/>
          <w:szCs w:val="24"/>
        </w:rPr>
        <w:t>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095240" w:rsidRPr="00095240">
        <w:rPr>
          <w:sz w:val="24"/>
          <w:szCs w:val="24"/>
        </w:rPr>
        <w:t>202</w:t>
      </w:r>
      <w:r w:rsidR="00AD4A04">
        <w:rPr>
          <w:sz w:val="24"/>
          <w:szCs w:val="24"/>
        </w:rPr>
        <w:t>3</w:t>
      </w:r>
      <w:r w:rsidR="00095240" w:rsidRPr="00095240">
        <w:rPr>
          <w:sz w:val="24"/>
          <w:szCs w:val="24"/>
        </w:rPr>
        <w:t>/202</w:t>
      </w:r>
      <w:r w:rsidR="00AD4A04">
        <w:rPr>
          <w:sz w:val="24"/>
          <w:szCs w:val="24"/>
        </w:rPr>
        <w:t>4</w:t>
      </w:r>
      <w:r w:rsidR="00095240" w:rsidRPr="00095240">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w:t>
      </w:r>
      <w:r w:rsidRPr="00553D98">
        <w:rPr>
          <w:rFonts w:ascii="Times New Roman" w:hAnsi="Times New Roman"/>
          <w:b/>
          <w:sz w:val="24"/>
          <w:szCs w:val="24"/>
        </w:rPr>
        <w:t>е</w:t>
      </w:r>
      <w:r w:rsidRPr="00553D98">
        <w:rPr>
          <w:rFonts w:ascii="Times New Roman" w:hAnsi="Times New Roman"/>
          <w:b/>
          <w:sz w:val="24"/>
          <w:szCs w:val="24"/>
        </w:rPr>
        <w:t>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(зар</w:t>
      </w:r>
      <w:r w:rsidRPr="00553D98">
        <w:rPr>
          <w:rFonts w:eastAsia="Calibri"/>
          <w:sz w:val="24"/>
          <w:szCs w:val="24"/>
          <w:lang w:eastAsia="en-US"/>
        </w:rPr>
        <w:t>е</w:t>
      </w:r>
      <w:r w:rsidRPr="00553D98">
        <w:rPr>
          <w:rFonts w:eastAsia="Calibri"/>
          <w:sz w:val="24"/>
          <w:szCs w:val="24"/>
          <w:lang w:eastAsia="en-US"/>
        </w:rPr>
        <w:t xml:space="preserve">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w:t>
      </w:r>
      <w:r w:rsidRPr="00553D98">
        <w:rPr>
          <w:rFonts w:eastAsia="Calibri"/>
          <w:sz w:val="24"/>
          <w:szCs w:val="24"/>
          <w:lang w:eastAsia="en-US"/>
        </w:rPr>
        <w:t>о</w:t>
      </w:r>
      <w:r w:rsidRPr="00553D98">
        <w:rPr>
          <w:rFonts w:eastAsia="Calibri"/>
          <w:sz w:val="24"/>
          <w:szCs w:val="24"/>
          <w:lang w:eastAsia="en-US"/>
        </w:rPr>
        <w:t>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w:t>
      </w:r>
      <w:r w:rsidR="0033546E" w:rsidRPr="00553D98">
        <w:rPr>
          <w:rFonts w:eastAsia="Calibri"/>
          <w:sz w:val="24"/>
          <w:szCs w:val="24"/>
          <w:lang w:eastAsia="en-US"/>
        </w:rPr>
        <w:t>ж</w:t>
      </w:r>
      <w:r w:rsidR="0033546E" w:rsidRPr="00553D98">
        <w:rPr>
          <w:rFonts w:eastAsia="Calibri"/>
          <w:sz w:val="24"/>
          <w:szCs w:val="24"/>
          <w:lang w:eastAsia="en-US"/>
        </w:rPr>
        <w:t>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направлен на формирование сл</w:t>
      </w:r>
      <w:r w:rsidRPr="00553D98">
        <w:rPr>
          <w:rFonts w:eastAsia="Calibri"/>
          <w:sz w:val="24"/>
          <w:szCs w:val="24"/>
          <w:lang w:eastAsia="en-US"/>
        </w:rPr>
        <w:t>е</w:t>
      </w:r>
      <w:r w:rsidRPr="00553D98">
        <w:rPr>
          <w:rFonts w:eastAsia="Calibri"/>
          <w:sz w:val="24"/>
          <w:szCs w:val="24"/>
          <w:lang w:eastAsia="en-US"/>
        </w:rPr>
        <w:t xml:space="preserve">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w:t>
            </w:r>
            <w:r w:rsidRPr="00553D98">
              <w:rPr>
                <w:rFonts w:eastAsia="Calibri"/>
                <w:sz w:val="24"/>
                <w:szCs w:val="24"/>
                <w:lang w:eastAsia="en-US"/>
              </w:rPr>
              <w:t>е</w:t>
            </w:r>
            <w:r w:rsidRPr="00553D98">
              <w:rPr>
                <w:rFonts w:eastAsia="Calibri"/>
                <w:sz w:val="24"/>
                <w:szCs w:val="24"/>
                <w:lang w:eastAsia="en-US"/>
              </w:rPr>
              <w:t>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w:t>
            </w:r>
            <w:r w:rsidRPr="00553D98">
              <w:rPr>
                <w:rFonts w:eastAsia="Calibri"/>
                <w:sz w:val="24"/>
                <w:szCs w:val="24"/>
                <w:lang w:eastAsia="en-US"/>
              </w:rPr>
              <w:t>о</w:t>
            </w:r>
            <w:r w:rsidRPr="00553D98">
              <w:rPr>
                <w:rFonts w:eastAsia="Calibri"/>
                <w:sz w:val="24"/>
                <w:szCs w:val="24"/>
                <w:lang w:eastAsia="en-US"/>
              </w:rPr>
              <w:t>вать основные этапы и з</w:t>
            </w:r>
            <w:r w:rsidRPr="00553D98">
              <w:rPr>
                <w:rFonts w:eastAsia="Calibri"/>
                <w:sz w:val="24"/>
                <w:szCs w:val="24"/>
                <w:lang w:eastAsia="en-US"/>
              </w:rPr>
              <w:t>а</w:t>
            </w:r>
            <w:r w:rsidRPr="00553D98">
              <w:rPr>
                <w:rFonts w:eastAsia="Calibri"/>
                <w:sz w:val="24"/>
                <w:szCs w:val="24"/>
                <w:lang w:eastAsia="en-US"/>
              </w:rPr>
              <w:t>кономерности историч</w:t>
            </w:r>
            <w:r w:rsidRPr="00553D98">
              <w:rPr>
                <w:rFonts w:eastAsia="Calibri"/>
                <w:sz w:val="24"/>
                <w:szCs w:val="24"/>
                <w:lang w:eastAsia="en-US"/>
              </w:rPr>
              <w:t>е</w:t>
            </w:r>
            <w:r w:rsidRPr="00553D98">
              <w:rPr>
                <w:rFonts w:eastAsia="Calibri"/>
                <w:sz w:val="24"/>
                <w:szCs w:val="24"/>
                <w:lang w:eastAsia="en-US"/>
              </w:rPr>
              <w:t>ского развития общества для формирования гра</w:t>
            </w:r>
            <w:r w:rsidRPr="00553D98">
              <w:rPr>
                <w:rFonts w:eastAsia="Calibri"/>
                <w:sz w:val="24"/>
                <w:szCs w:val="24"/>
                <w:lang w:eastAsia="en-US"/>
              </w:rPr>
              <w:t>ж</w:t>
            </w:r>
            <w:r w:rsidRPr="00553D98">
              <w:rPr>
                <w:rFonts w:eastAsia="Calibri"/>
                <w:sz w:val="24"/>
                <w:szCs w:val="24"/>
                <w:lang w:eastAsia="en-US"/>
              </w:rPr>
              <w:t>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w:t>
            </w:r>
            <w:r w:rsidRPr="00553D98">
              <w:rPr>
                <w:rFonts w:eastAsia="Calibri"/>
                <w:sz w:val="24"/>
                <w:szCs w:val="24"/>
                <w:lang w:eastAsia="en-US"/>
              </w:rPr>
              <w:t>о</w:t>
            </w:r>
            <w:r w:rsidRPr="00553D98">
              <w:rPr>
                <w:rFonts w:eastAsia="Calibri"/>
                <w:sz w:val="24"/>
                <w:szCs w:val="24"/>
                <w:lang w:eastAsia="en-US"/>
              </w:rPr>
              <w:t>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w:t>
            </w:r>
            <w:r w:rsidRPr="00553D98">
              <w:rPr>
                <w:sz w:val="24"/>
                <w:szCs w:val="24"/>
              </w:rPr>
              <w:t>о</w:t>
            </w:r>
            <w:r w:rsidRPr="00553D98">
              <w:rPr>
                <w:sz w:val="24"/>
                <w:szCs w:val="24"/>
              </w:rPr>
              <w:t>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w:t>
            </w:r>
            <w:r w:rsidRPr="00553D98">
              <w:rPr>
                <w:sz w:val="24"/>
                <w:szCs w:val="24"/>
              </w:rPr>
              <w:t>е</w:t>
            </w:r>
            <w:r w:rsidRPr="00553D98">
              <w:rPr>
                <w:sz w:val="24"/>
                <w:szCs w:val="24"/>
              </w:rPr>
              <w:t>ский инструментарий для диагностики ра</w:t>
            </w:r>
            <w:r w:rsidRPr="00553D98">
              <w:rPr>
                <w:sz w:val="24"/>
                <w:szCs w:val="24"/>
              </w:rPr>
              <w:t>з</w:t>
            </w:r>
            <w:r w:rsidRPr="00553D98">
              <w:rPr>
                <w:sz w:val="24"/>
                <w:szCs w:val="24"/>
              </w:rPr>
              <w:t>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w:t>
            </w:r>
            <w:r w:rsidRPr="00553D98">
              <w:rPr>
                <w:rFonts w:ascii="Times New Roman" w:hAnsi="Times New Roman"/>
                <w:sz w:val="24"/>
                <w:szCs w:val="24"/>
              </w:rPr>
              <w:t>н</w:t>
            </w:r>
            <w:r w:rsidRPr="00553D98">
              <w:rPr>
                <w:rFonts w:ascii="Times New Roman" w:hAnsi="Times New Roman"/>
                <w:sz w:val="24"/>
                <w:szCs w:val="24"/>
              </w:rPr>
              <w:t>ной и практической способности занимать п</w:t>
            </w:r>
            <w:r w:rsidRPr="00553D98">
              <w:rPr>
                <w:rFonts w:ascii="Times New Roman" w:hAnsi="Times New Roman"/>
                <w:sz w:val="24"/>
                <w:szCs w:val="24"/>
              </w:rPr>
              <w:t>о</w:t>
            </w:r>
            <w:r w:rsidRPr="00553D98">
              <w:rPr>
                <w:rFonts w:ascii="Times New Roman" w:hAnsi="Times New Roman"/>
                <w:sz w:val="24"/>
                <w:szCs w:val="24"/>
              </w:rPr>
              <w:lastRenderedPageBreak/>
              <w:t>зицию  в обсуждении социокультурной пр</w:t>
            </w:r>
            <w:r w:rsidRPr="00553D98">
              <w:rPr>
                <w:rFonts w:ascii="Times New Roman" w:hAnsi="Times New Roman"/>
                <w:sz w:val="24"/>
                <w:szCs w:val="24"/>
              </w:rPr>
              <w:t>о</w:t>
            </w:r>
            <w:r w:rsidRPr="00553D98">
              <w:rPr>
                <w:rFonts w:ascii="Times New Roman" w:hAnsi="Times New Roman"/>
                <w:sz w:val="24"/>
                <w:szCs w:val="24"/>
              </w:rPr>
              <w:t>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навыками проведения социологического и</w:t>
            </w:r>
            <w:r w:rsidRPr="00553D98">
              <w:rPr>
                <w:sz w:val="24"/>
                <w:szCs w:val="24"/>
              </w:rPr>
              <w:t>с</w:t>
            </w:r>
            <w:r w:rsidRPr="00553D98">
              <w:rPr>
                <w:sz w:val="24"/>
                <w:szCs w:val="24"/>
              </w:rPr>
              <w:t>следования с использованием социологич</w:t>
            </w:r>
            <w:r w:rsidRPr="00553D98">
              <w:rPr>
                <w:sz w:val="24"/>
                <w:szCs w:val="24"/>
              </w:rPr>
              <w:t>е</w:t>
            </w:r>
            <w:r w:rsidRPr="00553D98">
              <w:rPr>
                <w:sz w:val="24"/>
                <w:szCs w:val="24"/>
              </w:rPr>
              <w:t>ских методов для формирования гражданской 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w:t>
            </w:r>
            <w:r w:rsidRPr="00553D98">
              <w:rPr>
                <w:sz w:val="24"/>
                <w:szCs w:val="24"/>
              </w:rPr>
              <w:t>о</w:t>
            </w:r>
            <w:r w:rsidRPr="00553D98">
              <w:rPr>
                <w:sz w:val="24"/>
                <w:szCs w:val="24"/>
              </w:rPr>
              <w:t>нальные и культурные ра</w:t>
            </w:r>
            <w:r w:rsidRPr="00553D98">
              <w:rPr>
                <w:sz w:val="24"/>
                <w:szCs w:val="24"/>
              </w:rPr>
              <w:t>з</w:t>
            </w:r>
            <w:r w:rsidRPr="00553D98">
              <w:rPr>
                <w:sz w:val="24"/>
                <w:szCs w:val="24"/>
              </w:rPr>
              <w:t>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w:t>
            </w:r>
            <w:r w:rsidRPr="00553D98">
              <w:rPr>
                <w:sz w:val="24"/>
                <w:szCs w:val="24"/>
              </w:rPr>
              <w:t>о</w:t>
            </w:r>
            <w:r w:rsidRPr="00553D98">
              <w:rPr>
                <w:sz w:val="24"/>
                <w:szCs w:val="24"/>
              </w:rPr>
              <w:t>вавшие российскую культуру позволяющие  толерантно воспринимать социальные, этн</w:t>
            </w:r>
            <w:r w:rsidRPr="00553D98">
              <w:rPr>
                <w:sz w:val="24"/>
                <w:szCs w:val="24"/>
              </w:rPr>
              <w:t>и</w:t>
            </w:r>
            <w:r w:rsidRPr="00553D98">
              <w:rPr>
                <w:sz w:val="24"/>
                <w:szCs w:val="24"/>
              </w:rPr>
              <w:t>ческие, конфессиональные и культурные ра</w:t>
            </w:r>
            <w:r w:rsidRPr="00553D98">
              <w:rPr>
                <w:sz w:val="24"/>
                <w:szCs w:val="24"/>
              </w:rPr>
              <w:t>з</w:t>
            </w:r>
            <w:r w:rsidRPr="00553D98">
              <w:rPr>
                <w:sz w:val="24"/>
                <w:szCs w:val="24"/>
              </w:rPr>
              <w:t>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и кат</w:t>
            </w:r>
            <w:r w:rsidRPr="00553D98">
              <w:rPr>
                <w:rFonts w:eastAsia="Calibri"/>
                <w:sz w:val="24"/>
                <w:szCs w:val="24"/>
                <w:lang w:eastAsia="en-US"/>
              </w:rPr>
              <w:t>е</w:t>
            </w:r>
            <w:r w:rsidRPr="00553D98">
              <w:rPr>
                <w:rFonts w:eastAsia="Calibri"/>
                <w:sz w:val="24"/>
                <w:szCs w:val="24"/>
                <w:lang w:eastAsia="en-US"/>
              </w:rPr>
              <w:t>гории,  развития  природы, общества и мы</w:t>
            </w:r>
            <w:r w:rsidRPr="00553D98">
              <w:rPr>
                <w:rFonts w:eastAsia="Calibri"/>
                <w:sz w:val="24"/>
                <w:szCs w:val="24"/>
                <w:lang w:eastAsia="en-US"/>
              </w:rPr>
              <w:t>ш</w:t>
            </w:r>
            <w:r w:rsidRPr="00553D98">
              <w:rPr>
                <w:rFonts w:eastAsia="Calibri"/>
                <w:sz w:val="24"/>
                <w:szCs w:val="24"/>
                <w:lang w:eastAsia="en-US"/>
              </w:rPr>
              <w:t xml:space="preserve">ления учитывая </w:t>
            </w:r>
            <w:r w:rsidRPr="00553D98">
              <w:rPr>
                <w:sz w:val="24"/>
                <w:szCs w:val="24"/>
              </w:rPr>
              <w:t>этнические, конфессионал</w:t>
            </w:r>
            <w:r w:rsidRPr="00553D98">
              <w:rPr>
                <w:sz w:val="24"/>
                <w:szCs w:val="24"/>
              </w:rPr>
              <w:t>ь</w:t>
            </w:r>
            <w:r w:rsidRPr="00553D98">
              <w:rPr>
                <w:sz w:val="24"/>
                <w:szCs w:val="24"/>
              </w:rPr>
              <w:t>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w:t>
            </w:r>
            <w:r w:rsidRPr="00553D98">
              <w:rPr>
                <w:sz w:val="24"/>
                <w:szCs w:val="24"/>
              </w:rPr>
              <w:t>и</w:t>
            </w:r>
            <w:r w:rsidRPr="00553D98">
              <w:rPr>
                <w:sz w:val="24"/>
                <w:szCs w:val="24"/>
              </w:rPr>
              <w:t>ве, толерантно воспринимая социальные, э</w:t>
            </w:r>
            <w:r w:rsidRPr="00553D98">
              <w:rPr>
                <w:sz w:val="24"/>
                <w:szCs w:val="24"/>
              </w:rPr>
              <w:t>т</w:t>
            </w:r>
            <w:r w:rsidRPr="00553D98">
              <w:rPr>
                <w:sz w:val="24"/>
                <w:szCs w:val="24"/>
              </w:rPr>
              <w:t>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w:t>
            </w:r>
            <w:r w:rsidRPr="00553D98">
              <w:rPr>
                <w:sz w:val="24"/>
                <w:szCs w:val="24"/>
              </w:rPr>
              <w:t>е</w:t>
            </w:r>
            <w:r w:rsidRPr="00553D98">
              <w:rPr>
                <w:sz w:val="24"/>
                <w:szCs w:val="24"/>
              </w:rPr>
              <w:t>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w:t>
            </w:r>
            <w:r w:rsidRPr="00553D98">
              <w:rPr>
                <w:rFonts w:ascii="Times New Roman" w:hAnsi="Times New Roman"/>
                <w:sz w:val="24"/>
                <w:szCs w:val="24"/>
              </w:rPr>
              <w:t>н</w:t>
            </w:r>
            <w:r w:rsidRPr="00553D98">
              <w:rPr>
                <w:rFonts w:ascii="Times New Roman" w:hAnsi="Times New Roman"/>
                <w:sz w:val="24"/>
                <w:szCs w:val="24"/>
              </w:rPr>
              <w:t>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w:t>
            </w:r>
            <w:r w:rsidRPr="00553D98">
              <w:rPr>
                <w:rFonts w:eastAsia="Calibri"/>
                <w:sz w:val="24"/>
                <w:szCs w:val="24"/>
                <w:lang w:eastAsia="en-US"/>
              </w:rPr>
              <w:t>а</w:t>
            </w:r>
            <w:r w:rsidRPr="00553D98">
              <w:rPr>
                <w:rFonts w:eastAsia="Calibri"/>
                <w:sz w:val="24"/>
                <w:szCs w:val="24"/>
                <w:lang w:eastAsia="en-US"/>
              </w:rPr>
              <w:t>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w:t>
            </w:r>
            <w:r w:rsidRPr="00553D98">
              <w:rPr>
                <w:rFonts w:eastAsia="Calibri"/>
                <w:sz w:val="24"/>
                <w:szCs w:val="24"/>
                <w:lang w:eastAsia="en-US"/>
              </w:rPr>
              <w:t>р</w:t>
            </w:r>
            <w:r w:rsidRPr="00553D98">
              <w:rPr>
                <w:rFonts w:eastAsia="Calibri"/>
                <w:sz w:val="24"/>
                <w:szCs w:val="24"/>
                <w:lang w:eastAsia="en-US"/>
              </w:rPr>
              <w:t>жание данной уче</w:t>
            </w:r>
            <w:r w:rsidRPr="00553D98">
              <w:rPr>
                <w:rFonts w:eastAsia="Calibri"/>
                <w:sz w:val="24"/>
                <w:szCs w:val="24"/>
                <w:lang w:eastAsia="en-US"/>
              </w:rPr>
              <w:t>б</w:t>
            </w:r>
            <w:r w:rsidRPr="00553D98">
              <w:rPr>
                <w:rFonts w:eastAsia="Calibri"/>
                <w:sz w:val="24"/>
                <w:szCs w:val="24"/>
                <w:lang w:eastAsia="en-US"/>
              </w:rPr>
              <w:t>ной дисциплины я</w:t>
            </w:r>
            <w:r w:rsidRPr="00553D98">
              <w:rPr>
                <w:rFonts w:eastAsia="Calibri"/>
                <w:sz w:val="24"/>
                <w:szCs w:val="24"/>
                <w:lang w:eastAsia="en-US"/>
              </w:rPr>
              <w:t>в</w:t>
            </w:r>
            <w:r w:rsidRPr="00553D98">
              <w:rPr>
                <w:rFonts w:eastAsia="Calibri"/>
                <w:sz w:val="24"/>
                <w:szCs w:val="24"/>
                <w:lang w:eastAsia="en-US"/>
              </w:rPr>
              <w:t>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w:t>
            </w:r>
            <w:r w:rsidRPr="00553D98">
              <w:rPr>
                <w:rFonts w:eastAsia="Calibri"/>
                <w:sz w:val="24"/>
                <w:szCs w:val="24"/>
                <w:lang w:eastAsia="en-US"/>
              </w:rPr>
              <w:t>е</w:t>
            </w:r>
            <w:r w:rsidRPr="00553D98">
              <w:rPr>
                <w:rFonts w:eastAsia="Calibri"/>
                <w:sz w:val="24"/>
                <w:szCs w:val="24"/>
                <w:lang w:eastAsia="en-US"/>
              </w:rPr>
              <w:t>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w:t>
            </w:r>
            <w:r w:rsidRPr="00553D98">
              <w:rPr>
                <w:sz w:val="24"/>
                <w:szCs w:val="24"/>
              </w:rPr>
              <w:t>и</w:t>
            </w:r>
            <w:r w:rsidRPr="00553D98">
              <w:rPr>
                <w:sz w:val="24"/>
                <w:szCs w:val="24"/>
              </w:rPr>
              <w:t>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мических часов, выделенных на контактную работу обучающихся с преподават</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w:t>
      </w:r>
      <w:r w:rsidR="0047633A" w:rsidRPr="00553D98">
        <w:rPr>
          <w:b/>
          <w:sz w:val="24"/>
          <w:szCs w:val="24"/>
        </w:rPr>
        <w:t>а</w:t>
      </w:r>
      <w:r w:rsidR="0047633A" w:rsidRPr="00553D98">
        <w:rPr>
          <w:b/>
          <w:sz w:val="24"/>
          <w:szCs w:val="24"/>
        </w:rPr>
        <w:t>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w:t>
            </w:r>
            <w:r w:rsidR="00A14745" w:rsidRPr="00553D98">
              <w:rPr>
                <w:sz w:val="24"/>
                <w:szCs w:val="24"/>
              </w:rPr>
              <w:t>о</w:t>
            </w:r>
            <w:r w:rsidR="00A14745" w:rsidRPr="00553D98">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6. </w:t>
            </w:r>
            <w:r w:rsidR="00A14745" w:rsidRPr="00553D98">
              <w:rPr>
                <w:sz w:val="24"/>
                <w:szCs w:val="24"/>
              </w:rPr>
              <w:t>Социальная структура общества. Пон</w:t>
            </w:r>
            <w:r w:rsidR="00A14745" w:rsidRPr="00553D98">
              <w:rPr>
                <w:sz w:val="24"/>
                <w:szCs w:val="24"/>
              </w:rPr>
              <w:t>я</w:t>
            </w:r>
            <w:r w:rsidR="00A14745" w:rsidRPr="00553D98">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w:t>
            </w:r>
            <w:r w:rsidR="00A14745" w:rsidRPr="00553D98">
              <w:rPr>
                <w:sz w:val="24"/>
                <w:szCs w:val="24"/>
              </w:rPr>
              <w:t>а</w:t>
            </w:r>
            <w:r w:rsidR="00A14745" w:rsidRPr="00553D98">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w:t>
            </w:r>
            <w:r w:rsidR="00A14745" w:rsidRPr="00553D98">
              <w:rPr>
                <w:sz w:val="24"/>
                <w:szCs w:val="24"/>
              </w:rPr>
              <w:t>н</w:t>
            </w:r>
            <w:r w:rsidR="00A14745" w:rsidRPr="00553D98">
              <w:rPr>
                <w:sz w:val="24"/>
                <w:szCs w:val="24"/>
              </w:rPr>
              <w:t>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w:t>
            </w:r>
            <w:r w:rsidRPr="00553D98">
              <w:rPr>
                <w:sz w:val="24"/>
                <w:szCs w:val="24"/>
              </w:rPr>
              <w:t>я</w:t>
            </w:r>
            <w:r w:rsidRPr="00553D98">
              <w:rPr>
                <w:sz w:val="24"/>
                <w:szCs w:val="24"/>
              </w:rPr>
              <w:t>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lastRenderedPageBreak/>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w:t>
            </w:r>
            <w:r w:rsidRPr="00553D98">
              <w:rPr>
                <w:sz w:val="24"/>
                <w:szCs w:val="24"/>
              </w:rPr>
              <w:t>а</w:t>
            </w:r>
            <w:r w:rsidRPr="00553D98">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7" w:name="RANGE!H67"/>
            <w:bookmarkEnd w:id="27"/>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553D98">
        <w:rPr>
          <w:b/>
          <w:sz w:val="15"/>
          <w:szCs w:val="15"/>
        </w:rPr>
        <w:t>н</w:t>
      </w:r>
      <w:r w:rsidRPr="00553D98">
        <w:rPr>
          <w:b/>
          <w:sz w:val="15"/>
          <w:szCs w:val="15"/>
        </w:rPr>
        <w:t>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w:t>
      </w:r>
      <w:r w:rsidRPr="00553D98">
        <w:rPr>
          <w:sz w:val="15"/>
          <w:szCs w:val="15"/>
        </w:rPr>
        <w:t>а</w:t>
      </w:r>
      <w:r w:rsidRPr="00553D98">
        <w:rPr>
          <w:sz w:val="15"/>
          <w:szCs w:val="15"/>
        </w:rPr>
        <w:t>зовательным программам высшего образования – программам бакалавриата, программам специалитета, программам магистратуры, утвержде</w:t>
      </w:r>
      <w:r w:rsidRPr="00553D98">
        <w:rPr>
          <w:sz w:val="15"/>
          <w:szCs w:val="15"/>
        </w:rPr>
        <w:t>н</w:t>
      </w:r>
      <w:r w:rsidRPr="00553D98">
        <w:rPr>
          <w:sz w:val="15"/>
          <w:szCs w:val="15"/>
        </w:rPr>
        <w:t>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w:t>
      </w:r>
      <w:r w:rsidRPr="00553D98">
        <w:rPr>
          <w:sz w:val="15"/>
          <w:szCs w:val="15"/>
        </w:rPr>
        <w:t>у</w:t>
      </w:r>
      <w:r w:rsidRPr="00553D98">
        <w:rPr>
          <w:sz w:val="15"/>
          <w:szCs w:val="15"/>
        </w:rPr>
        <w:t>чающихся с преподавателем (по видам учебных занятий) и на самостоятельную работу обучающихся образовательная организация устанавлив</w:t>
      </w:r>
      <w:r w:rsidRPr="00553D98">
        <w:rPr>
          <w:sz w:val="15"/>
          <w:szCs w:val="15"/>
        </w:rPr>
        <w:t>а</w:t>
      </w:r>
      <w:r w:rsidRPr="00553D98">
        <w:rPr>
          <w:sz w:val="15"/>
          <w:szCs w:val="15"/>
        </w:rPr>
        <w:t>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w:t>
      </w:r>
      <w:r w:rsidRPr="00553D98">
        <w:rPr>
          <w:sz w:val="15"/>
          <w:szCs w:val="15"/>
        </w:rPr>
        <w:t>о</w:t>
      </w:r>
      <w:r w:rsidRPr="00553D98">
        <w:rPr>
          <w:sz w:val="15"/>
          <w:szCs w:val="15"/>
        </w:rPr>
        <w:t>собности и (или) уровень развития, позволяющие освоить образовательную программу в более короткий срок по сравнению со сроком получ</w:t>
      </w:r>
      <w:r w:rsidRPr="00553D98">
        <w:rPr>
          <w:sz w:val="15"/>
          <w:szCs w:val="15"/>
        </w:rPr>
        <w:t>е</w:t>
      </w:r>
      <w:r w:rsidRPr="00553D98">
        <w:rPr>
          <w:sz w:val="15"/>
          <w:szCs w:val="15"/>
        </w:rPr>
        <w:t>ния высшего образования по образовательной программе, установленным Академией в соответствии с Федеральным государственным образ</w:t>
      </w:r>
      <w:r w:rsidRPr="00553D98">
        <w:rPr>
          <w:sz w:val="15"/>
          <w:szCs w:val="15"/>
        </w:rPr>
        <w:t>о</w:t>
      </w:r>
      <w:r w:rsidRPr="00553D98">
        <w:rPr>
          <w:sz w:val="15"/>
          <w:szCs w:val="15"/>
        </w:rPr>
        <w:t>вательным стандартом высшего образования (ускоренное обучение такого обучающегося по индивидуальному учебному плану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553D98">
        <w:rPr>
          <w:sz w:val="15"/>
          <w:szCs w:val="15"/>
        </w:rPr>
        <w:t>о</w:t>
      </w:r>
      <w:r w:rsidRPr="00553D98">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553D98">
        <w:rPr>
          <w:sz w:val="15"/>
          <w:szCs w:val="15"/>
        </w:rPr>
        <w:t>о</w:t>
      </w:r>
      <w:r w:rsidRPr="00553D98">
        <w:rPr>
          <w:sz w:val="15"/>
          <w:szCs w:val="15"/>
        </w:rPr>
        <w:lastRenderedPageBreak/>
        <w:t>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553D98">
        <w:rPr>
          <w:b/>
          <w:sz w:val="15"/>
          <w:szCs w:val="15"/>
        </w:rPr>
        <w:t>с</w:t>
      </w:r>
      <w:r w:rsidRPr="00553D98">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553D98">
        <w:rPr>
          <w:sz w:val="15"/>
          <w:szCs w:val="15"/>
        </w:rPr>
        <w:t>е</w:t>
      </w:r>
      <w:r w:rsidRPr="00553D98">
        <w:rPr>
          <w:sz w:val="15"/>
          <w:szCs w:val="15"/>
        </w:rPr>
        <w:t>гистрирован Минюстом России 14.07.2017, регистрационный № 47415), объем дисциплины в зачетных единицах с указанием количества акад</w:t>
      </w:r>
      <w:r w:rsidRPr="00553D98">
        <w:rPr>
          <w:sz w:val="15"/>
          <w:szCs w:val="15"/>
        </w:rPr>
        <w:t>е</w:t>
      </w:r>
      <w:r w:rsidRPr="00553D98">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w:t>
      </w:r>
      <w:r w:rsidRPr="00553D98">
        <w:rPr>
          <w:sz w:val="15"/>
          <w:szCs w:val="15"/>
        </w:rPr>
        <w:t>а</w:t>
      </w:r>
      <w:r w:rsidRPr="00553D98">
        <w:rPr>
          <w:sz w:val="15"/>
          <w:szCs w:val="15"/>
        </w:rPr>
        <w:t>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w:t>
      </w:r>
      <w:r w:rsidRPr="00553D98">
        <w:rPr>
          <w:b/>
          <w:sz w:val="15"/>
          <w:szCs w:val="15"/>
        </w:rPr>
        <w:t>а</w:t>
      </w:r>
      <w:r w:rsidRPr="00553D98">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553D98">
        <w:rPr>
          <w:b/>
          <w:sz w:val="15"/>
          <w:szCs w:val="15"/>
        </w:rPr>
        <w:t>у</w:t>
      </w:r>
      <w:r w:rsidRPr="00553D98">
        <w:rPr>
          <w:b/>
          <w:sz w:val="15"/>
          <w:szCs w:val="15"/>
        </w:rPr>
        <w:t>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w:t>
      </w:r>
      <w:r w:rsidRPr="00553D98">
        <w:rPr>
          <w:b/>
          <w:sz w:val="15"/>
          <w:szCs w:val="15"/>
        </w:rPr>
        <w:t>а</w:t>
      </w:r>
      <w:r w:rsidRPr="00553D98">
        <w:rPr>
          <w:b/>
          <w:sz w:val="15"/>
          <w:szCs w:val="15"/>
        </w:rPr>
        <w:t>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553D98">
        <w:rPr>
          <w:sz w:val="15"/>
          <w:szCs w:val="15"/>
        </w:rPr>
        <w:t>а</w:t>
      </w:r>
      <w:r w:rsidRPr="00553D98">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w:t>
      </w:r>
      <w:r w:rsidRPr="00553D98">
        <w:rPr>
          <w:sz w:val="15"/>
          <w:szCs w:val="15"/>
        </w:rPr>
        <w:t>е</w:t>
      </w:r>
      <w:r w:rsidRPr="00553D98">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w:t>
      </w:r>
      <w:r w:rsidRPr="00553D98">
        <w:rPr>
          <w:sz w:val="24"/>
          <w:szCs w:val="24"/>
        </w:rPr>
        <w:t>о</w:t>
      </w:r>
      <w:r w:rsidRPr="00553D98">
        <w:rPr>
          <w:sz w:val="24"/>
          <w:szCs w:val="24"/>
        </w:rPr>
        <w:t>рии. Современные социологические теории.</w:t>
      </w:r>
    </w:p>
    <w:p w:rsidR="009E3C4E" w:rsidRPr="00553D98" w:rsidRDefault="007323B2" w:rsidP="002D796D">
      <w:pPr>
        <w:ind w:firstLine="708"/>
        <w:rPr>
          <w:sz w:val="24"/>
          <w:szCs w:val="24"/>
        </w:rPr>
      </w:pPr>
      <w:r w:rsidRPr="00553D98">
        <w:rPr>
          <w:sz w:val="24"/>
          <w:szCs w:val="24"/>
        </w:rPr>
        <w:t>Основные концепции позитивистской социологии Конта. Социальная статика. С</w:t>
      </w:r>
      <w:r w:rsidRPr="00553D98">
        <w:rPr>
          <w:sz w:val="24"/>
          <w:szCs w:val="24"/>
        </w:rPr>
        <w:t>о</w:t>
      </w:r>
      <w:r w:rsidRPr="00553D98">
        <w:rPr>
          <w:sz w:val="24"/>
          <w:szCs w:val="24"/>
        </w:rPr>
        <w:t xml:space="preserve">циальная динамика. </w:t>
      </w:r>
      <w:r w:rsidRPr="00553D98">
        <w:rPr>
          <w:bCs/>
          <w:sz w:val="24"/>
          <w:szCs w:val="24"/>
        </w:rPr>
        <w:t>Структурный функционализм.</w:t>
      </w:r>
      <w:r w:rsidRPr="00553D98">
        <w:rPr>
          <w:bCs/>
          <w:iCs/>
          <w:sz w:val="24"/>
          <w:szCs w:val="24"/>
        </w:rPr>
        <w:t>Концепция социального обмена. С</w:t>
      </w:r>
      <w:r w:rsidRPr="00553D98">
        <w:rPr>
          <w:bCs/>
          <w:iCs/>
          <w:sz w:val="24"/>
          <w:szCs w:val="24"/>
        </w:rPr>
        <w:t>о</w:t>
      </w:r>
      <w:r w:rsidRPr="00553D98">
        <w:rPr>
          <w:bCs/>
          <w:iCs/>
          <w:sz w:val="24"/>
          <w:szCs w:val="24"/>
        </w:rPr>
        <w:t>циологические теории социального конфликта</w:t>
      </w:r>
      <w:r w:rsidRPr="00553D98">
        <w:rPr>
          <w:b/>
          <w:bCs/>
          <w:i/>
          <w:iCs/>
        </w:rPr>
        <w:t xml:space="preserve">. </w:t>
      </w:r>
      <w:r w:rsidRPr="00553D98">
        <w:rPr>
          <w:bCs/>
          <w:iCs/>
          <w:sz w:val="24"/>
          <w:szCs w:val="24"/>
        </w:rPr>
        <w:t>Феноменологическая  социол</w:t>
      </w:r>
      <w:r w:rsidRPr="00553D98">
        <w:rPr>
          <w:bCs/>
          <w:iCs/>
          <w:sz w:val="24"/>
          <w:szCs w:val="24"/>
        </w:rPr>
        <w:t>о</w:t>
      </w:r>
      <w:r w:rsidRPr="00553D98">
        <w:rPr>
          <w:bCs/>
          <w:iCs/>
          <w:sz w:val="24"/>
          <w:szCs w:val="24"/>
        </w:rPr>
        <w:t>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553D98">
        <w:rPr>
          <w:sz w:val="24"/>
          <w:szCs w:val="24"/>
        </w:rPr>
        <w:t>т</w:t>
      </w:r>
      <w:r w:rsidRPr="00553D98">
        <w:rPr>
          <w:sz w:val="24"/>
          <w:szCs w:val="24"/>
        </w:rPr>
        <w:t>руктивные способы социализации. Социально - психологическая зрелость личности. Ос</w:t>
      </w:r>
      <w:r w:rsidRPr="00553D98">
        <w:rPr>
          <w:sz w:val="24"/>
          <w:szCs w:val="24"/>
        </w:rPr>
        <w:t>о</w:t>
      </w:r>
      <w:r w:rsidRPr="00553D98">
        <w:rPr>
          <w:sz w:val="24"/>
          <w:szCs w:val="24"/>
        </w:rPr>
        <w:t>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lastRenderedPageBreak/>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w:t>
      </w:r>
      <w:r w:rsidRPr="00553D98">
        <w:rPr>
          <w:sz w:val="24"/>
          <w:szCs w:val="24"/>
        </w:rPr>
        <w:t>р</w:t>
      </w:r>
      <w:r w:rsidRPr="00553D98">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553D98">
        <w:rPr>
          <w:sz w:val="24"/>
          <w:szCs w:val="24"/>
        </w:rPr>
        <w:t>ф</w:t>
      </w:r>
      <w:r w:rsidRPr="00553D98">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553D98">
        <w:rPr>
          <w:sz w:val="24"/>
          <w:szCs w:val="24"/>
        </w:rPr>
        <w:t>е</w:t>
      </w:r>
      <w:r w:rsidRPr="00553D98">
        <w:rPr>
          <w:sz w:val="24"/>
          <w:szCs w:val="24"/>
        </w:rPr>
        <w:t>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w:t>
      </w:r>
      <w:r w:rsidRPr="00553D98">
        <w:rPr>
          <w:sz w:val="24"/>
          <w:szCs w:val="24"/>
        </w:rPr>
        <w:t>и</w:t>
      </w:r>
      <w:r w:rsidRPr="00553D98">
        <w:rPr>
          <w:sz w:val="24"/>
          <w:szCs w:val="24"/>
        </w:rPr>
        <w:t>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w:t>
      </w:r>
      <w:r w:rsidRPr="00553D98">
        <w:rPr>
          <w:sz w:val="24"/>
          <w:szCs w:val="24"/>
        </w:rPr>
        <w:t>а</w:t>
      </w:r>
      <w:r w:rsidRPr="00553D98">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553D98">
        <w:rPr>
          <w:sz w:val="24"/>
          <w:szCs w:val="24"/>
        </w:rPr>
        <w:t>и</w:t>
      </w:r>
      <w:r w:rsidRPr="00553D98">
        <w:rPr>
          <w:sz w:val="24"/>
          <w:szCs w:val="24"/>
        </w:rPr>
        <w:t>кации. П. А. Сорокин и его теория социальной мобильности. Вертикальная и горизонтал</w:t>
      </w:r>
      <w:r w:rsidRPr="00553D98">
        <w:rPr>
          <w:sz w:val="24"/>
          <w:szCs w:val="24"/>
        </w:rPr>
        <w:t>ь</w:t>
      </w:r>
      <w:r w:rsidRPr="00553D98">
        <w:rPr>
          <w:sz w:val="24"/>
          <w:szCs w:val="24"/>
        </w:rPr>
        <w:t>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w:t>
      </w:r>
      <w:r w:rsidRPr="00553D98">
        <w:rPr>
          <w:sz w:val="24"/>
          <w:szCs w:val="24"/>
        </w:rPr>
        <w:t>е</w:t>
      </w:r>
      <w:r w:rsidRPr="00553D98">
        <w:rPr>
          <w:sz w:val="24"/>
          <w:szCs w:val="24"/>
        </w:rPr>
        <w:t>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Методические указания  для обучающихся по освоению дисциплины «Социол</w:t>
      </w:r>
      <w:r w:rsidRPr="00553D98">
        <w:rPr>
          <w:rFonts w:ascii="Times New Roman" w:hAnsi="Times New Roman"/>
          <w:sz w:val="24"/>
          <w:szCs w:val="24"/>
        </w:rPr>
        <w:t>о</w:t>
      </w:r>
      <w:r w:rsidRPr="00553D98">
        <w:rPr>
          <w:rFonts w:ascii="Times New Roman" w:hAnsi="Times New Roman"/>
          <w:sz w:val="24"/>
          <w:szCs w:val="24"/>
        </w:rPr>
        <w:t>гия» /О.В. Довгань. – Омск: Изд-во Омской гуманитар</w:t>
      </w:r>
      <w:r w:rsidR="009E3C4E" w:rsidRPr="00553D98">
        <w:rPr>
          <w:rFonts w:ascii="Times New Roman" w:hAnsi="Times New Roman"/>
          <w:sz w:val="24"/>
          <w:szCs w:val="24"/>
        </w:rPr>
        <w:t>ной академии, 20</w:t>
      </w:r>
      <w:r w:rsidR="00095240">
        <w:rPr>
          <w:rFonts w:ascii="Times New Roman" w:hAnsi="Times New Roman"/>
          <w:sz w:val="24"/>
          <w:szCs w:val="24"/>
        </w:rPr>
        <w:t>2</w:t>
      </w:r>
      <w:r w:rsidR="00AD4A04">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553D98">
        <w:rPr>
          <w:rFonts w:ascii="Times New Roman" w:hAnsi="Times New Roman"/>
          <w:sz w:val="24"/>
          <w:szCs w:val="24"/>
        </w:rPr>
        <w:t>е</w:t>
      </w:r>
      <w:r w:rsidRPr="00553D98">
        <w:rPr>
          <w:rFonts w:ascii="Times New Roman" w:hAnsi="Times New Roman"/>
          <w:sz w:val="24"/>
          <w:szCs w:val="24"/>
        </w:rPr>
        <w:t>го образования – программам бакалавриата и магистратуры, одобренное на засед</w:t>
      </w:r>
      <w:r w:rsidRPr="00553D98">
        <w:rPr>
          <w:rFonts w:ascii="Times New Roman" w:hAnsi="Times New Roman"/>
          <w:sz w:val="24"/>
          <w:szCs w:val="24"/>
        </w:rPr>
        <w:t>а</w:t>
      </w:r>
      <w:r w:rsidRPr="00553D98">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53D98">
        <w:rPr>
          <w:rFonts w:ascii="Times New Roman" w:hAnsi="Times New Roman"/>
          <w:sz w:val="24"/>
          <w:szCs w:val="24"/>
        </w:rPr>
        <w:lastRenderedPageBreak/>
        <w:t>Студенческого совета ОмГА от 29.08.2016 (протокол заседания № 1), утвержде</w:t>
      </w:r>
      <w:r w:rsidRPr="00553D98">
        <w:rPr>
          <w:rFonts w:ascii="Times New Roman" w:hAnsi="Times New Roman"/>
          <w:sz w:val="24"/>
          <w:szCs w:val="24"/>
        </w:rPr>
        <w:t>н</w:t>
      </w:r>
      <w:r w:rsidRPr="00553D98">
        <w:rPr>
          <w:rFonts w:ascii="Times New Roman" w:hAnsi="Times New Roman"/>
          <w:sz w:val="24"/>
          <w:szCs w:val="24"/>
        </w:rPr>
        <w:t>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t>Положение об обучении по индивидуальному учебному плану, в том числе уск</w:t>
      </w:r>
      <w:r w:rsidRPr="00553D98">
        <w:rPr>
          <w:rFonts w:ascii="Times New Roman" w:hAnsi="Times New Roman"/>
          <w:sz w:val="24"/>
          <w:szCs w:val="24"/>
        </w:rPr>
        <w:t>о</w:t>
      </w:r>
      <w:r w:rsidRPr="00553D98">
        <w:rPr>
          <w:rFonts w:ascii="Times New Roman" w:hAnsi="Times New Roman"/>
          <w:sz w:val="24"/>
          <w:szCs w:val="24"/>
        </w:rPr>
        <w:t>ренном обучении, студентов, осваивающих основные профессиональные образов</w:t>
      </w:r>
      <w:r w:rsidRPr="00553D98">
        <w:rPr>
          <w:rFonts w:ascii="Times New Roman" w:hAnsi="Times New Roman"/>
          <w:sz w:val="24"/>
          <w:szCs w:val="24"/>
        </w:rPr>
        <w:t>а</w:t>
      </w:r>
      <w:r w:rsidRPr="00553D98">
        <w:rPr>
          <w:rFonts w:ascii="Times New Roman" w:hAnsi="Times New Roman"/>
          <w:sz w:val="24"/>
          <w:szCs w:val="24"/>
        </w:rPr>
        <w:t>тельные программы высшего образования - программы бакалавриата, магистрат</w:t>
      </w:r>
      <w:r w:rsidRPr="00553D98">
        <w:rPr>
          <w:rFonts w:ascii="Times New Roman" w:hAnsi="Times New Roman"/>
          <w:sz w:val="24"/>
          <w:szCs w:val="24"/>
        </w:rPr>
        <w:t>у</w:t>
      </w:r>
      <w:r w:rsidRPr="00553D98">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553D98">
        <w:rPr>
          <w:rFonts w:ascii="Times New Roman" w:hAnsi="Times New Roman"/>
          <w:sz w:val="24"/>
          <w:szCs w:val="24"/>
        </w:rPr>
        <w:t>р</w:t>
      </w:r>
      <w:r w:rsidRPr="00553D98">
        <w:rPr>
          <w:rFonts w:ascii="Times New Roman" w:hAnsi="Times New Roman"/>
          <w:sz w:val="24"/>
          <w:szCs w:val="24"/>
        </w:rPr>
        <w:t>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631E6E">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w:t>
      </w:r>
      <w:r w:rsidRPr="00553D98">
        <w:rPr>
          <w:sz w:val="24"/>
          <w:szCs w:val="24"/>
        </w:rPr>
        <w:t>ы</w:t>
      </w:r>
      <w:r w:rsidRPr="00553D98">
        <w:rPr>
          <w:sz w:val="24"/>
          <w:szCs w:val="24"/>
        </w:rPr>
        <w:t xml:space="preserve">шева. — 2-е изд., испр. и доп. — М. : Издательство Юрайт, 2017. — 244 с. — </w:t>
      </w:r>
      <w:r w:rsidR="00360D3E" w:rsidRPr="00553D98">
        <w:rPr>
          <w:sz w:val="24"/>
          <w:szCs w:val="24"/>
        </w:rPr>
        <w:t>Режим доступа:</w:t>
      </w:r>
      <w:hyperlink r:id="rId9" w:history="1">
        <w:r w:rsidR="00631E6E">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631E6E">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w:t>
      </w:r>
      <w:r w:rsidRPr="00553D98">
        <w:rPr>
          <w:iCs/>
          <w:sz w:val="24"/>
          <w:szCs w:val="24"/>
        </w:rPr>
        <w:t>т</w:t>
      </w:r>
      <w:r w:rsidRPr="00553D98">
        <w:rPr>
          <w:iCs/>
          <w:sz w:val="24"/>
          <w:szCs w:val="24"/>
        </w:rPr>
        <w:t>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w:t>
      </w:r>
      <w:r w:rsidR="007F4B97" w:rsidRPr="00553D98">
        <w:rPr>
          <w:b/>
          <w:sz w:val="24"/>
          <w:szCs w:val="24"/>
        </w:rPr>
        <w:t>р</w:t>
      </w:r>
      <w:r w:rsidR="007F4B97" w:rsidRPr="00553D98">
        <w:rPr>
          <w:b/>
          <w:sz w:val="24"/>
          <w:szCs w:val="24"/>
        </w:rPr>
        <w:t>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631E6E">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631E6E">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631E6E">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631E6E">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631E6E">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59364E">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631E6E">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631E6E">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631E6E">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Сайт Библиотеки по естественным наукам Российской академии наук. Р</w:t>
      </w:r>
      <w:r w:rsidRPr="00553D98">
        <w:rPr>
          <w:rFonts w:ascii="Times New Roman" w:hAnsi="Times New Roman"/>
          <w:sz w:val="24"/>
          <w:szCs w:val="24"/>
        </w:rPr>
        <w:t>е</w:t>
      </w:r>
      <w:r w:rsidRPr="00553D98">
        <w:rPr>
          <w:rFonts w:ascii="Times New Roman" w:hAnsi="Times New Roman"/>
          <w:sz w:val="24"/>
          <w:szCs w:val="24"/>
        </w:rPr>
        <w:t xml:space="preserve">жим доступа: </w:t>
      </w:r>
      <w:hyperlink r:id="rId20" w:history="1">
        <w:r w:rsidR="00631E6E">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631E6E">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631E6E">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31E6E">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lastRenderedPageBreak/>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w:t>
      </w:r>
      <w:r w:rsidRPr="00553D98">
        <w:rPr>
          <w:sz w:val="24"/>
          <w:szCs w:val="24"/>
        </w:rPr>
        <w:t>б</w:t>
      </w:r>
      <w:r w:rsidRPr="00553D98">
        <w:rPr>
          <w:sz w:val="24"/>
          <w:szCs w:val="24"/>
        </w:rPr>
        <w:t>лиотека) и электронная информационно-образовательная среда обеспечивают возмо</w:t>
      </w:r>
      <w:r w:rsidRPr="00553D98">
        <w:rPr>
          <w:sz w:val="24"/>
          <w:szCs w:val="24"/>
        </w:rPr>
        <w:t>ж</w:t>
      </w:r>
      <w:r w:rsidRPr="00553D98">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553D98">
        <w:rPr>
          <w:sz w:val="24"/>
          <w:szCs w:val="24"/>
        </w:rPr>
        <w:t>а</w:t>
      </w:r>
      <w:r w:rsidRPr="00553D98">
        <w:rPr>
          <w:sz w:val="24"/>
          <w:szCs w:val="24"/>
        </w:rPr>
        <w:t>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w:t>
      </w:r>
      <w:r w:rsidRPr="00553D98">
        <w:rPr>
          <w:sz w:val="24"/>
          <w:szCs w:val="24"/>
        </w:rPr>
        <w:t>а</w:t>
      </w:r>
      <w:r w:rsidRPr="00553D98">
        <w:rPr>
          <w:sz w:val="24"/>
          <w:szCs w:val="24"/>
        </w:rPr>
        <w:t>ет:доступ к учебным планам, рабочим программам дисциплин (модулей), практик, кизд</w:t>
      </w:r>
      <w:r w:rsidRPr="00553D98">
        <w:rPr>
          <w:sz w:val="24"/>
          <w:szCs w:val="24"/>
        </w:rPr>
        <w:t>а</w:t>
      </w:r>
      <w:r w:rsidRPr="00553D98">
        <w:rPr>
          <w:sz w:val="24"/>
          <w:szCs w:val="24"/>
        </w:rPr>
        <w:t>ниям электронных библиотечных систем и электронным образовательным ресу</w:t>
      </w:r>
      <w:r w:rsidRPr="00553D98">
        <w:rPr>
          <w:sz w:val="24"/>
          <w:szCs w:val="24"/>
        </w:rPr>
        <w:t>р</w:t>
      </w:r>
      <w:r w:rsidRPr="00553D98">
        <w:rPr>
          <w:sz w:val="24"/>
          <w:szCs w:val="24"/>
        </w:rPr>
        <w:t>сам,указанным в рабочих программах;фиксацию хода образовательного процесса, резул</w:t>
      </w:r>
      <w:r w:rsidRPr="00553D98">
        <w:rPr>
          <w:sz w:val="24"/>
          <w:szCs w:val="24"/>
        </w:rPr>
        <w:t>ь</w:t>
      </w:r>
      <w:r w:rsidRPr="00553D98">
        <w:rPr>
          <w:sz w:val="24"/>
          <w:szCs w:val="24"/>
        </w:rPr>
        <w:t>татов промежуточной аттестациии результатов освоения основной образовательной пр</w:t>
      </w:r>
      <w:r w:rsidRPr="00553D98">
        <w:rPr>
          <w:sz w:val="24"/>
          <w:szCs w:val="24"/>
        </w:rPr>
        <w:t>о</w:t>
      </w:r>
      <w:r w:rsidRPr="00553D98">
        <w:rPr>
          <w:sz w:val="24"/>
          <w:szCs w:val="24"/>
        </w:rPr>
        <w:t>граммы;проведение всех видов занятий, процедур оценки результатов обучения, реализ</w:t>
      </w:r>
      <w:r w:rsidRPr="00553D98">
        <w:rPr>
          <w:sz w:val="24"/>
          <w:szCs w:val="24"/>
        </w:rPr>
        <w:t>а</w:t>
      </w:r>
      <w:r w:rsidRPr="00553D98">
        <w:rPr>
          <w:sz w:val="24"/>
          <w:szCs w:val="24"/>
        </w:rPr>
        <w:t>циякоторых предусмотрена с применением электронного обучения, дистанционныхобр</w:t>
      </w:r>
      <w:r w:rsidRPr="00553D98">
        <w:rPr>
          <w:sz w:val="24"/>
          <w:szCs w:val="24"/>
        </w:rPr>
        <w:t>а</w:t>
      </w:r>
      <w:r w:rsidRPr="00553D98">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553D98">
        <w:rPr>
          <w:sz w:val="24"/>
          <w:szCs w:val="24"/>
        </w:rPr>
        <w:t>ю</w:t>
      </w:r>
      <w:r w:rsidRPr="00553D98">
        <w:rPr>
          <w:sz w:val="24"/>
          <w:szCs w:val="24"/>
        </w:rPr>
        <w:t>бых участниковобразовательного процесса;взаимодействие между участниками образов</w:t>
      </w:r>
      <w:r w:rsidRPr="00553D98">
        <w:rPr>
          <w:sz w:val="24"/>
          <w:szCs w:val="24"/>
        </w:rPr>
        <w:t>а</w:t>
      </w:r>
      <w:r w:rsidRPr="00553D98">
        <w:rPr>
          <w:sz w:val="24"/>
          <w:szCs w:val="24"/>
        </w:rPr>
        <w:t>тельного процесса, в том числесинхронное и (или) асинхронное взаимодействие посредс</w:t>
      </w:r>
      <w:r w:rsidRPr="00553D98">
        <w:rPr>
          <w:sz w:val="24"/>
          <w:szCs w:val="24"/>
        </w:rPr>
        <w:t>т</w:t>
      </w:r>
      <w:r w:rsidRPr="00553D98">
        <w:rPr>
          <w:sz w:val="24"/>
          <w:szCs w:val="24"/>
        </w:rPr>
        <w:t>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w:t>
      </w:r>
      <w:r w:rsidRPr="00553D98">
        <w:rPr>
          <w:sz w:val="24"/>
          <w:szCs w:val="24"/>
        </w:rPr>
        <w:t>а</w:t>
      </w:r>
      <w:r w:rsidRPr="00553D9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553D98">
        <w:rPr>
          <w:sz w:val="24"/>
          <w:szCs w:val="24"/>
        </w:rPr>
        <w:t>а</w:t>
      </w:r>
      <w:r w:rsidRPr="00553D9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553D98">
        <w:rPr>
          <w:sz w:val="24"/>
          <w:szCs w:val="24"/>
        </w:rPr>
        <w:t>т</w:t>
      </w:r>
      <w:r w:rsidRPr="00553D98">
        <w:rPr>
          <w:sz w:val="24"/>
          <w:szCs w:val="24"/>
        </w:rPr>
        <w:t>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w:t>
      </w:r>
      <w:r w:rsidRPr="00553D98">
        <w:rPr>
          <w:sz w:val="24"/>
          <w:szCs w:val="24"/>
        </w:rPr>
        <w:t>н</w:t>
      </w:r>
      <w:r w:rsidRPr="00553D98">
        <w:rPr>
          <w:sz w:val="24"/>
          <w:szCs w:val="24"/>
        </w:rPr>
        <w:t>ный; 2-й – закрепление и углубление теоретических знаний. На первом этапе студент пл</w:t>
      </w:r>
      <w:r w:rsidRPr="00553D98">
        <w:rPr>
          <w:sz w:val="24"/>
          <w:szCs w:val="24"/>
        </w:rPr>
        <w:t>а</w:t>
      </w:r>
      <w:r w:rsidRPr="00553D98">
        <w:rPr>
          <w:sz w:val="24"/>
          <w:szCs w:val="24"/>
        </w:rPr>
        <w:t>нирует свою самостоятельную работу, которая включает: уяснение задания на самосто</w:t>
      </w:r>
      <w:r w:rsidRPr="00553D98">
        <w:rPr>
          <w:sz w:val="24"/>
          <w:szCs w:val="24"/>
        </w:rPr>
        <w:t>я</w:t>
      </w:r>
      <w:r w:rsidRPr="00553D98">
        <w:rPr>
          <w:sz w:val="24"/>
          <w:szCs w:val="24"/>
        </w:rPr>
        <w:t>тельную работу; подбор рекомендованной литературы; составление плана работы, в кот</w:t>
      </w:r>
      <w:r w:rsidRPr="00553D98">
        <w:rPr>
          <w:sz w:val="24"/>
          <w:szCs w:val="24"/>
        </w:rPr>
        <w:t>о</w:t>
      </w:r>
      <w:r w:rsidRPr="00553D98">
        <w:rPr>
          <w:sz w:val="24"/>
          <w:szCs w:val="24"/>
        </w:rPr>
        <w:t>ром определяются основные пункты предстоящей подготовки. Составление плана дисц</w:t>
      </w:r>
      <w:r w:rsidRPr="00553D98">
        <w:rPr>
          <w:sz w:val="24"/>
          <w:szCs w:val="24"/>
        </w:rPr>
        <w:t>и</w:t>
      </w:r>
      <w:r w:rsidRPr="00553D98">
        <w:rPr>
          <w:sz w:val="24"/>
          <w:szCs w:val="24"/>
        </w:rPr>
        <w:t>плинирует и повышает организованность в работе. Второй этап включает непосредстве</w:t>
      </w:r>
      <w:r w:rsidRPr="00553D98">
        <w:rPr>
          <w:sz w:val="24"/>
          <w:szCs w:val="24"/>
        </w:rPr>
        <w:t>н</w:t>
      </w:r>
      <w:r w:rsidRPr="00553D98">
        <w:rPr>
          <w:sz w:val="24"/>
          <w:szCs w:val="24"/>
        </w:rPr>
        <w:t>ную подготовку студента к занятию. Начинать надо с изучения рекомендованной литер</w:t>
      </w:r>
      <w:r w:rsidRPr="00553D98">
        <w:rPr>
          <w:sz w:val="24"/>
          <w:szCs w:val="24"/>
        </w:rPr>
        <w:t>а</w:t>
      </w:r>
      <w:r w:rsidRPr="00553D9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553D98">
        <w:rPr>
          <w:sz w:val="24"/>
          <w:szCs w:val="24"/>
        </w:rPr>
        <w:t>в</w:t>
      </w:r>
      <w:r w:rsidRPr="00553D98">
        <w:rPr>
          <w:sz w:val="24"/>
          <w:szCs w:val="24"/>
        </w:rPr>
        <w:t>ные положения рассматриваемого материала, примеры, поясняющие его, а также раз</w:t>
      </w:r>
      <w:r w:rsidRPr="00553D98">
        <w:rPr>
          <w:sz w:val="24"/>
          <w:szCs w:val="24"/>
        </w:rPr>
        <w:t>о</w:t>
      </w:r>
      <w:r w:rsidRPr="00553D98">
        <w:rPr>
          <w:sz w:val="24"/>
          <w:szCs w:val="24"/>
        </w:rPr>
        <w:lastRenderedPageBreak/>
        <w:t>браться в иллюстративном материале. Заканчивать подготовку следует составлением пл</w:t>
      </w:r>
      <w:r w:rsidRPr="00553D98">
        <w:rPr>
          <w:sz w:val="24"/>
          <w:szCs w:val="24"/>
        </w:rPr>
        <w:t>а</w:t>
      </w:r>
      <w:r w:rsidRPr="00553D98">
        <w:rPr>
          <w:sz w:val="24"/>
          <w:szCs w:val="24"/>
        </w:rPr>
        <w:t>на (конспекта) по изучаемому материалу (вопросу). Это позволяет составить концентр</w:t>
      </w:r>
      <w:r w:rsidRPr="00553D98">
        <w:rPr>
          <w:sz w:val="24"/>
          <w:szCs w:val="24"/>
        </w:rPr>
        <w:t>и</w:t>
      </w:r>
      <w:r w:rsidRPr="00553D98">
        <w:rPr>
          <w:sz w:val="24"/>
          <w:szCs w:val="24"/>
        </w:rPr>
        <w:t>рованное, сжатое представление по изучаемым вопросам. На семинаре каждый его учас</w:t>
      </w:r>
      <w:r w:rsidRPr="00553D98">
        <w:rPr>
          <w:sz w:val="24"/>
          <w:szCs w:val="24"/>
        </w:rPr>
        <w:t>т</w:t>
      </w:r>
      <w:r w:rsidRPr="00553D98">
        <w:rPr>
          <w:sz w:val="24"/>
          <w:szCs w:val="24"/>
        </w:rPr>
        <w:t>ник должен быть готовым к выступлению по всем поставленным в плане вопросам, пр</w:t>
      </w:r>
      <w:r w:rsidRPr="00553D98">
        <w:rPr>
          <w:sz w:val="24"/>
          <w:szCs w:val="24"/>
        </w:rPr>
        <w:t>о</w:t>
      </w:r>
      <w:r w:rsidRPr="00553D9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553D98">
        <w:rPr>
          <w:sz w:val="24"/>
          <w:szCs w:val="24"/>
        </w:rPr>
        <w:t>т</w:t>
      </w:r>
      <w:r w:rsidRPr="00553D9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553D98">
        <w:rPr>
          <w:sz w:val="24"/>
          <w:szCs w:val="24"/>
        </w:rPr>
        <w:t>о</w:t>
      </w:r>
      <w:r w:rsidRPr="00553D98">
        <w:rPr>
          <w:sz w:val="24"/>
          <w:szCs w:val="24"/>
        </w:rPr>
        <w:t>вывал его и мог сделать правильные выводы из сказанного. При этом студент может о</w:t>
      </w:r>
      <w:r w:rsidRPr="00553D98">
        <w:rPr>
          <w:sz w:val="24"/>
          <w:szCs w:val="24"/>
        </w:rPr>
        <w:t>б</w:t>
      </w:r>
      <w:r w:rsidRPr="00553D9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w:t>
      </w:r>
      <w:r w:rsidRPr="00553D98">
        <w:rPr>
          <w:b/>
          <w:sz w:val="24"/>
          <w:szCs w:val="24"/>
        </w:rPr>
        <w:t>я</w:t>
      </w:r>
      <w:r w:rsidRPr="00553D98">
        <w:rPr>
          <w:b/>
          <w:sz w:val="24"/>
          <w:szCs w:val="24"/>
        </w:rPr>
        <w:t>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w:t>
      </w:r>
      <w:r w:rsidRPr="00553D98">
        <w:rPr>
          <w:sz w:val="24"/>
          <w:szCs w:val="24"/>
        </w:rPr>
        <w:t>б</w:t>
      </w:r>
      <w:r w:rsidRPr="00553D98">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553D98">
        <w:rPr>
          <w:sz w:val="24"/>
          <w:szCs w:val="24"/>
        </w:rPr>
        <w:t>ь</w:t>
      </w:r>
      <w:r w:rsidRPr="00553D98">
        <w:rPr>
          <w:sz w:val="24"/>
          <w:szCs w:val="24"/>
        </w:rPr>
        <w:t>ная работа студентов в аудиторное время может включать: − конспектирование (составл</w:t>
      </w:r>
      <w:r w:rsidRPr="00553D98">
        <w:rPr>
          <w:sz w:val="24"/>
          <w:szCs w:val="24"/>
        </w:rPr>
        <w:t>е</w:t>
      </w:r>
      <w:r w:rsidRPr="00553D98">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553D98">
        <w:rPr>
          <w:sz w:val="24"/>
          <w:szCs w:val="24"/>
        </w:rPr>
        <w:t>и</w:t>
      </w:r>
      <w:r w:rsidRPr="00553D98">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553D98">
        <w:rPr>
          <w:sz w:val="24"/>
          <w:szCs w:val="24"/>
        </w:rPr>
        <w:t>о</w:t>
      </w:r>
      <w:r w:rsidRPr="00553D98">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553D98">
        <w:rPr>
          <w:sz w:val="24"/>
          <w:szCs w:val="24"/>
        </w:rPr>
        <w:t>д</w:t>
      </w:r>
      <w:r w:rsidRPr="00553D9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553D98">
        <w:rPr>
          <w:sz w:val="24"/>
          <w:szCs w:val="24"/>
        </w:rPr>
        <w:t>е</w:t>
      </w:r>
      <w:r w:rsidRPr="00553D98">
        <w:rPr>
          <w:sz w:val="24"/>
          <w:szCs w:val="24"/>
        </w:rPr>
        <w:t xml:space="preserve">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553D98">
        <w:rPr>
          <w:sz w:val="24"/>
          <w:szCs w:val="24"/>
        </w:rPr>
        <w:t>е</w:t>
      </w:r>
      <w:r w:rsidRPr="00553D98">
        <w:rPr>
          <w:sz w:val="24"/>
          <w:szCs w:val="24"/>
        </w:rPr>
        <w:t>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553D98">
        <w:rPr>
          <w:sz w:val="24"/>
          <w:szCs w:val="24"/>
        </w:rPr>
        <w:t>е</w:t>
      </w:r>
      <w:r w:rsidRPr="00553D9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553D98">
        <w:rPr>
          <w:sz w:val="24"/>
          <w:szCs w:val="24"/>
        </w:rPr>
        <w:t>о</w:t>
      </w:r>
      <w:r w:rsidRPr="00553D98">
        <w:rPr>
          <w:sz w:val="24"/>
          <w:szCs w:val="24"/>
        </w:rPr>
        <w:t>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Необходимо также проанализировать, какие из утверждений автора носят пробл</w:t>
      </w:r>
      <w:r w:rsidRPr="00553D98">
        <w:rPr>
          <w:sz w:val="24"/>
          <w:szCs w:val="24"/>
        </w:rPr>
        <w:t>е</w:t>
      </w:r>
      <w:r w:rsidRPr="00553D98">
        <w:rPr>
          <w:sz w:val="24"/>
          <w:szCs w:val="24"/>
        </w:rPr>
        <w:t xml:space="preserve">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w:t>
      </w:r>
      <w:r w:rsidRPr="00553D98">
        <w:rPr>
          <w:sz w:val="24"/>
          <w:szCs w:val="24"/>
        </w:rPr>
        <w:t>ч</w:t>
      </w:r>
      <w:r w:rsidRPr="00553D9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553D98">
        <w:rPr>
          <w:sz w:val="24"/>
          <w:szCs w:val="24"/>
        </w:rPr>
        <w:t>о</w:t>
      </w:r>
      <w:r w:rsidRPr="00553D98">
        <w:rPr>
          <w:sz w:val="24"/>
          <w:szCs w:val="24"/>
        </w:rPr>
        <w:t>су, сравнивает весомость и доказательность аргументов сторон и делает вывод о на</w:t>
      </w:r>
      <w:r w:rsidRPr="00553D98">
        <w:rPr>
          <w:sz w:val="24"/>
          <w:szCs w:val="24"/>
        </w:rPr>
        <w:t>и</w:t>
      </w:r>
      <w:r w:rsidRPr="00553D98">
        <w:rPr>
          <w:sz w:val="24"/>
          <w:szCs w:val="24"/>
        </w:rPr>
        <w:t>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w:t>
      </w:r>
      <w:r w:rsidRPr="00553D98">
        <w:rPr>
          <w:sz w:val="24"/>
          <w:szCs w:val="24"/>
        </w:rPr>
        <w:lastRenderedPageBreak/>
        <w:t>из-за сложности прошедших событий и правовых явлений, нельзя их отвергать, не раз</w:t>
      </w:r>
      <w:r w:rsidRPr="00553D98">
        <w:rPr>
          <w:sz w:val="24"/>
          <w:szCs w:val="24"/>
        </w:rPr>
        <w:t>о</w:t>
      </w:r>
      <w:r w:rsidRPr="00553D98">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553D98">
        <w:rPr>
          <w:sz w:val="24"/>
          <w:szCs w:val="24"/>
        </w:rPr>
        <w:t>е</w:t>
      </w:r>
      <w:r w:rsidRPr="00553D98">
        <w:rPr>
          <w:sz w:val="24"/>
          <w:szCs w:val="24"/>
        </w:rPr>
        <w:t>лять их схожие суждения, аргументы, выводы, а затем сравнивать их между собой и пр</w:t>
      </w:r>
      <w:r w:rsidRPr="00553D98">
        <w:rPr>
          <w:sz w:val="24"/>
          <w:szCs w:val="24"/>
        </w:rPr>
        <w:t>и</w:t>
      </w:r>
      <w:r w:rsidRPr="00553D98">
        <w:rPr>
          <w:sz w:val="24"/>
          <w:szCs w:val="24"/>
        </w:rPr>
        <w:t xml:space="preserve">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w:t>
      </w:r>
      <w:r w:rsidRPr="00553D98">
        <w:rPr>
          <w:sz w:val="24"/>
          <w:szCs w:val="24"/>
        </w:rPr>
        <w:t>н</w:t>
      </w:r>
      <w:r w:rsidRPr="00553D98">
        <w:rPr>
          <w:sz w:val="24"/>
          <w:szCs w:val="24"/>
        </w:rPr>
        <w:t>спектов, фиксирующих основные тезисы и аргументы. Можно делать записи на отдел</w:t>
      </w:r>
      <w:r w:rsidRPr="00553D98">
        <w:rPr>
          <w:sz w:val="24"/>
          <w:szCs w:val="24"/>
        </w:rPr>
        <w:t>ь</w:t>
      </w:r>
      <w:r w:rsidRPr="00553D9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сопоставлять, сравнивать, классифицировать, группировать, систематизир</w:t>
      </w:r>
      <w:r w:rsidRPr="00553D98">
        <w:rPr>
          <w:rFonts w:eastAsia="Calibri"/>
          <w:sz w:val="24"/>
          <w:szCs w:val="24"/>
          <w:lang w:eastAsia="en-US"/>
        </w:rPr>
        <w:t>о</w:t>
      </w:r>
      <w:r w:rsidRPr="00553D98">
        <w:rPr>
          <w:rFonts w:eastAsia="Calibri"/>
          <w:sz w:val="24"/>
          <w:szCs w:val="24"/>
          <w:lang w:eastAsia="en-US"/>
        </w:rPr>
        <w:t xml:space="preserve">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обобщать полученную информацию, оценивать прослушанное и прочита</w:t>
      </w:r>
      <w:r w:rsidRPr="00553D98">
        <w:rPr>
          <w:rFonts w:eastAsia="Calibri"/>
          <w:sz w:val="24"/>
          <w:szCs w:val="24"/>
          <w:lang w:eastAsia="en-US"/>
        </w:rPr>
        <w:t>н</w:t>
      </w:r>
      <w:r w:rsidRPr="00553D98">
        <w:rPr>
          <w:rFonts w:eastAsia="Calibri"/>
          <w:sz w:val="24"/>
          <w:szCs w:val="24"/>
          <w:lang w:eastAsia="en-US"/>
        </w:rPr>
        <w:t xml:space="preserve">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работать в разных режимах (индивидуально, в паре, в группе), взаимодейс</w:t>
      </w:r>
      <w:r w:rsidRPr="00553D98">
        <w:rPr>
          <w:rFonts w:eastAsia="Calibri"/>
          <w:sz w:val="24"/>
          <w:szCs w:val="24"/>
          <w:lang w:eastAsia="en-US"/>
        </w:rPr>
        <w:t>т</w:t>
      </w:r>
      <w:r w:rsidRPr="00553D98">
        <w:rPr>
          <w:rFonts w:eastAsia="Calibri"/>
          <w:sz w:val="24"/>
          <w:szCs w:val="24"/>
          <w:lang w:eastAsia="en-US"/>
        </w:rPr>
        <w:t xml:space="preserve">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w:t>
      </w:r>
      <w:r w:rsidRPr="00553D98">
        <w:rPr>
          <w:rFonts w:eastAsia="Calibri"/>
          <w:sz w:val="24"/>
          <w:szCs w:val="24"/>
          <w:lang w:eastAsia="en-US"/>
        </w:rPr>
        <w:t>е</w:t>
      </w:r>
      <w:r w:rsidRPr="00553D98">
        <w:rPr>
          <w:rFonts w:eastAsia="Calibri"/>
          <w:sz w:val="24"/>
          <w:szCs w:val="24"/>
          <w:lang w:eastAsia="en-US"/>
        </w:rPr>
        <w:t>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w:t>
      </w:r>
      <w:r w:rsidRPr="00553D98">
        <w:rPr>
          <w:sz w:val="24"/>
          <w:szCs w:val="24"/>
        </w:rPr>
        <w:t>о</w:t>
      </w:r>
      <w:r w:rsidRPr="00553D98">
        <w:rPr>
          <w:sz w:val="24"/>
          <w:szCs w:val="24"/>
        </w:rPr>
        <w:t>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553D98">
        <w:rPr>
          <w:rFonts w:eastAsia="Calibri"/>
          <w:b/>
          <w:sz w:val="24"/>
          <w:szCs w:val="24"/>
          <w:lang w:eastAsia="en-US"/>
        </w:rPr>
        <w:t>е</w:t>
      </w:r>
      <w:r w:rsidR="009528CA" w:rsidRPr="00553D98">
        <w:rPr>
          <w:rFonts w:eastAsia="Calibri"/>
          <w:b/>
          <w:sz w:val="24"/>
          <w:szCs w:val="24"/>
          <w:lang w:eastAsia="en-US"/>
        </w:rPr>
        <w:t>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w:t>
      </w:r>
      <w:r w:rsidRPr="00553D98">
        <w:rPr>
          <w:sz w:val="24"/>
          <w:szCs w:val="24"/>
        </w:rPr>
        <w:t>к</w:t>
      </w:r>
      <w:r w:rsidRPr="00553D98">
        <w:rPr>
          <w:sz w:val="24"/>
          <w:szCs w:val="24"/>
        </w:rPr>
        <w:t>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w:t>
      </w:r>
      <w:r w:rsidRPr="00553D98">
        <w:rPr>
          <w:sz w:val="24"/>
          <w:szCs w:val="24"/>
        </w:rPr>
        <w:t>к</w:t>
      </w:r>
      <w:r w:rsidRPr="00553D98">
        <w:rPr>
          <w:sz w:val="24"/>
          <w:szCs w:val="24"/>
        </w:rPr>
        <w:t>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w:t>
      </w:r>
      <w:r w:rsidRPr="00553D98">
        <w:rPr>
          <w:sz w:val="24"/>
          <w:szCs w:val="24"/>
        </w:rPr>
        <w:t>т</w:t>
      </w:r>
      <w:r w:rsidRPr="00553D98">
        <w:rPr>
          <w:sz w:val="24"/>
          <w:szCs w:val="24"/>
        </w:rPr>
        <w:t>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553D98">
        <w:rPr>
          <w:sz w:val="24"/>
          <w:szCs w:val="24"/>
        </w:rPr>
        <w:t>н</w:t>
      </w:r>
      <w:r w:rsidRPr="00553D98">
        <w:rPr>
          <w:sz w:val="24"/>
          <w:szCs w:val="24"/>
        </w:rPr>
        <w:t>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w:t>
      </w:r>
      <w:r w:rsidRPr="00553D98">
        <w:rPr>
          <w:sz w:val="24"/>
          <w:szCs w:val="24"/>
        </w:rPr>
        <w:t>а</w:t>
      </w:r>
      <w:r w:rsidRPr="00553D98">
        <w:rPr>
          <w:sz w:val="24"/>
          <w:szCs w:val="24"/>
        </w:rPr>
        <w:t>нение работ обучающегося, рецензий и оценок на эти работы со стороны любых участн</w:t>
      </w:r>
      <w:r w:rsidRPr="00553D98">
        <w:rPr>
          <w:sz w:val="24"/>
          <w:szCs w:val="24"/>
        </w:rPr>
        <w:t>и</w:t>
      </w:r>
      <w:r w:rsidRPr="00553D98">
        <w:rPr>
          <w:sz w:val="24"/>
          <w:szCs w:val="24"/>
        </w:rPr>
        <w:t>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w:t>
      </w:r>
      <w:r w:rsidRPr="00553D98">
        <w:rPr>
          <w:sz w:val="24"/>
          <w:szCs w:val="24"/>
        </w:rPr>
        <w:t>е</w:t>
      </w:r>
      <w:r w:rsidRPr="00553D98">
        <w:rPr>
          <w:sz w:val="24"/>
          <w:szCs w:val="24"/>
        </w:rPr>
        <w:t>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AD4A04" w:rsidRDefault="00722D68" w:rsidP="00722D68">
      <w:pPr>
        <w:widowControl/>
        <w:autoSpaceDE/>
        <w:adjustRightInd/>
        <w:ind w:firstLine="709"/>
        <w:jc w:val="both"/>
        <w:rPr>
          <w:sz w:val="24"/>
          <w:szCs w:val="24"/>
          <w:lang w:val="en-US"/>
        </w:rPr>
      </w:pPr>
      <w:r w:rsidRPr="00553D98">
        <w:rPr>
          <w:sz w:val="24"/>
          <w:szCs w:val="24"/>
        </w:rPr>
        <w:t>ПЕРЕЧЕНЬ</w:t>
      </w:r>
      <w:r w:rsidRPr="00AD4A04">
        <w:rPr>
          <w:sz w:val="24"/>
          <w:szCs w:val="24"/>
          <w:lang w:val="en-US"/>
        </w:rPr>
        <w:t xml:space="preserve"> </w:t>
      </w:r>
      <w:r w:rsidRPr="00553D98">
        <w:rPr>
          <w:sz w:val="24"/>
          <w:szCs w:val="24"/>
        </w:rPr>
        <w:t>ПРОГРАММНОГО</w:t>
      </w:r>
      <w:r w:rsidRPr="00AD4A04">
        <w:rPr>
          <w:sz w:val="24"/>
          <w:szCs w:val="24"/>
          <w:lang w:val="en-US"/>
        </w:rPr>
        <w:t xml:space="preserve"> </w:t>
      </w:r>
      <w:r w:rsidRPr="00553D98">
        <w:rPr>
          <w:sz w:val="24"/>
          <w:szCs w:val="24"/>
        </w:rPr>
        <w:t>ОБЕСПЕЧЕНИЯ</w:t>
      </w:r>
    </w:p>
    <w:p w:rsidR="00722D68" w:rsidRPr="00AD4A04" w:rsidRDefault="00722D68" w:rsidP="00722D68">
      <w:pPr>
        <w:widowControl/>
        <w:autoSpaceDE/>
        <w:adjustRightInd/>
        <w:ind w:firstLine="709"/>
        <w:jc w:val="both"/>
        <w:rPr>
          <w:sz w:val="24"/>
          <w:szCs w:val="24"/>
          <w:lang w:val="en-US"/>
        </w:rPr>
      </w:pPr>
      <w:r w:rsidRPr="00AD4A04">
        <w:rPr>
          <w:sz w:val="24"/>
          <w:szCs w:val="24"/>
          <w:lang w:val="en-US"/>
        </w:rPr>
        <w:t>•</w:t>
      </w:r>
      <w:r w:rsidRPr="00AD4A04">
        <w:rPr>
          <w:sz w:val="24"/>
          <w:szCs w:val="24"/>
          <w:lang w:val="en-US"/>
        </w:rPr>
        <w:tab/>
      </w:r>
      <w:r w:rsidRPr="00553D98">
        <w:rPr>
          <w:sz w:val="24"/>
          <w:szCs w:val="24"/>
          <w:lang w:val="en-US"/>
        </w:rPr>
        <w:t>MicrosoftWindows</w:t>
      </w:r>
      <w:r w:rsidRPr="00AD4A04">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AD4A04" w:rsidRDefault="00722D68" w:rsidP="00722D68">
      <w:pPr>
        <w:widowControl/>
        <w:autoSpaceDE/>
        <w:adjustRightInd/>
        <w:ind w:left="1418" w:hanging="709"/>
        <w:jc w:val="both"/>
        <w:rPr>
          <w:sz w:val="24"/>
          <w:szCs w:val="24"/>
          <w:lang w:val="en-US"/>
        </w:rPr>
      </w:pPr>
      <w:r w:rsidRPr="00AD4A04">
        <w:rPr>
          <w:sz w:val="24"/>
          <w:szCs w:val="24"/>
          <w:lang w:val="en-US"/>
        </w:rPr>
        <w:t>•</w:t>
      </w:r>
      <w:r w:rsidRPr="00AD4A04">
        <w:rPr>
          <w:sz w:val="24"/>
          <w:szCs w:val="24"/>
          <w:lang w:val="en-US"/>
        </w:rPr>
        <w:tab/>
      </w:r>
      <w:r w:rsidRPr="00553D98">
        <w:rPr>
          <w:bCs/>
          <w:sz w:val="24"/>
          <w:szCs w:val="24"/>
          <w:lang w:val="en-US"/>
        </w:rPr>
        <w:t>C</w:t>
      </w:r>
      <w:r w:rsidRPr="00553D98">
        <w:rPr>
          <w:bCs/>
          <w:sz w:val="24"/>
          <w:szCs w:val="24"/>
        </w:rPr>
        <w:t>вободно</w:t>
      </w:r>
      <w:r w:rsidRPr="00AD4A04">
        <w:rPr>
          <w:bCs/>
          <w:sz w:val="24"/>
          <w:szCs w:val="24"/>
          <w:lang w:val="en-US"/>
        </w:rPr>
        <w:t xml:space="preserve"> </w:t>
      </w:r>
      <w:r w:rsidRPr="00553D98">
        <w:rPr>
          <w:bCs/>
          <w:sz w:val="24"/>
          <w:szCs w:val="24"/>
        </w:rPr>
        <w:t>распространяемый</w:t>
      </w:r>
      <w:r w:rsidRPr="00AD4A04">
        <w:rPr>
          <w:bCs/>
          <w:sz w:val="24"/>
          <w:szCs w:val="24"/>
          <w:lang w:val="en-US"/>
        </w:rPr>
        <w:t xml:space="preserve"> </w:t>
      </w:r>
      <w:r w:rsidRPr="00553D98">
        <w:rPr>
          <w:bCs/>
          <w:sz w:val="24"/>
          <w:szCs w:val="24"/>
        </w:rPr>
        <w:t>офисный</w:t>
      </w:r>
      <w:r w:rsidRPr="00AD4A04">
        <w:rPr>
          <w:bCs/>
          <w:sz w:val="24"/>
          <w:szCs w:val="24"/>
          <w:lang w:val="en-US"/>
        </w:rPr>
        <w:t xml:space="preserve"> </w:t>
      </w:r>
      <w:r w:rsidRPr="00553D98">
        <w:rPr>
          <w:bCs/>
          <w:sz w:val="24"/>
          <w:szCs w:val="24"/>
        </w:rPr>
        <w:t>пакет</w:t>
      </w:r>
      <w:r w:rsidRPr="00AD4A04">
        <w:rPr>
          <w:bCs/>
          <w:sz w:val="24"/>
          <w:szCs w:val="24"/>
          <w:lang w:val="en-US"/>
        </w:rPr>
        <w:t xml:space="preserve"> </w:t>
      </w:r>
      <w:r w:rsidRPr="00553D98">
        <w:rPr>
          <w:bCs/>
          <w:sz w:val="24"/>
          <w:szCs w:val="24"/>
        </w:rPr>
        <w:t>с</w:t>
      </w:r>
      <w:r w:rsidRPr="00AD4A04">
        <w:rPr>
          <w:bCs/>
          <w:sz w:val="24"/>
          <w:szCs w:val="24"/>
          <w:lang w:val="en-US"/>
        </w:rPr>
        <w:t xml:space="preserve"> </w:t>
      </w:r>
      <w:r w:rsidRPr="00553D98">
        <w:rPr>
          <w:bCs/>
          <w:sz w:val="24"/>
          <w:szCs w:val="24"/>
        </w:rPr>
        <w:t>открытым</w:t>
      </w:r>
      <w:r w:rsidRPr="00AD4A04">
        <w:rPr>
          <w:bCs/>
          <w:sz w:val="24"/>
          <w:szCs w:val="24"/>
          <w:lang w:val="en-US"/>
        </w:rPr>
        <w:t xml:space="preserve"> </w:t>
      </w:r>
      <w:r w:rsidRPr="00553D98">
        <w:rPr>
          <w:bCs/>
          <w:sz w:val="24"/>
          <w:szCs w:val="24"/>
        </w:rPr>
        <w:t>исходным</w:t>
      </w:r>
      <w:r w:rsidRPr="00AD4A04">
        <w:rPr>
          <w:bCs/>
          <w:sz w:val="24"/>
          <w:szCs w:val="24"/>
          <w:lang w:val="en-US"/>
        </w:rPr>
        <w:t xml:space="preserve"> </w:t>
      </w:r>
      <w:r w:rsidRPr="00553D98">
        <w:rPr>
          <w:bCs/>
          <w:sz w:val="24"/>
          <w:szCs w:val="24"/>
        </w:rPr>
        <w:t>кодом</w:t>
      </w:r>
      <w:r w:rsidRPr="00AD4A04">
        <w:rPr>
          <w:bCs/>
          <w:sz w:val="24"/>
          <w:szCs w:val="24"/>
          <w:lang w:val="en-US"/>
        </w:rPr>
        <w:t xml:space="preserve"> </w:t>
      </w:r>
      <w:r w:rsidRPr="00553D98">
        <w:rPr>
          <w:bCs/>
          <w:sz w:val="24"/>
          <w:szCs w:val="24"/>
          <w:lang w:val="en-US"/>
        </w:rPr>
        <w:t>LibreOffice</w:t>
      </w:r>
      <w:r w:rsidRPr="00AD4A04">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w:t>
      </w:r>
      <w:r w:rsidRPr="00553D98">
        <w:rPr>
          <w:b/>
          <w:bCs/>
          <w:sz w:val="24"/>
        </w:rPr>
        <w:t>ч</w:t>
      </w:r>
      <w:r w:rsidRPr="00553D98">
        <w:rPr>
          <w:b/>
          <w:bCs/>
          <w:sz w:val="24"/>
        </w:rPr>
        <w:t>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631E6E">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631E6E">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31E6E">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631E6E">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31E6E">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anchor="open-access" w:history="1">
        <w:r w:rsidR="00631E6E">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w:t>
      </w:r>
      <w:r w:rsidRPr="00553D98">
        <w:rPr>
          <w:rFonts w:ascii="Times New Roman" w:eastAsia="Times New Roman" w:hAnsi="Times New Roman"/>
          <w:sz w:val="24"/>
        </w:rPr>
        <w:t>ь</w:t>
      </w:r>
      <w:r w:rsidRPr="00553D98">
        <w:rPr>
          <w:rFonts w:ascii="Times New Roman" w:eastAsia="Times New Roman" w:hAnsi="Times New Roman"/>
          <w:sz w:val="24"/>
        </w:rPr>
        <w:t>ства» Минфина России -</w:t>
      </w:r>
      <w:hyperlink r:id="rId32" w:history="1">
        <w:r w:rsidR="00631E6E">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631E6E">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631E6E">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w:t>
      </w:r>
      <w:r w:rsidRPr="00553D98">
        <w:rPr>
          <w:sz w:val="24"/>
          <w:szCs w:val="24"/>
        </w:rPr>
        <w:t>ь</w:t>
      </w:r>
      <w:r w:rsidRPr="00553D98">
        <w:rPr>
          <w:sz w:val="24"/>
          <w:szCs w:val="24"/>
        </w:rPr>
        <w:t>но-технической базой, соответствующей противопожарным правилам и нормам, обесп</w:t>
      </w:r>
      <w:r w:rsidRPr="00553D98">
        <w:rPr>
          <w:sz w:val="24"/>
          <w:szCs w:val="24"/>
        </w:rPr>
        <w:t>е</w:t>
      </w:r>
      <w:r w:rsidRPr="00553D98">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53D98">
        <w:rPr>
          <w:sz w:val="24"/>
          <w:szCs w:val="24"/>
        </w:rPr>
        <w:t>о</w:t>
      </w:r>
      <w:r w:rsidRPr="00553D98">
        <w:rPr>
          <w:sz w:val="24"/>
          <w:szCs w:val="24"/>
        </w:rPr>
        <w:t>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w:t>
      </w:r>
      <w:r w:rsidRPr="00553D98">
        <w:rPr>
          <w:sz w:val="24"/>
          <w:szCs w:val="24"/>
        </w:rPr>
        <w:t>у</w:t>
      </w:r>
      <w:r w:rsidRPr="00553D98">
        <w:rPr>
          <w:sz w:val="24"/>
          <w:szCs w:val="24"/>
        </w:rPr>
        <w:t>сов, расположенных по адресу г. Омск, ул. 4 Челюскинцев, 2а, г. Омск, ул. 2 Производс</w:t>
      </w:r>
      <w:r w:rsidRPr="00553D98">
        <w:rPr>
          <w:sz w:val="24"/>
          <w:szCs w:val="24"/>
        </w:rPr>
        <w:t>т</w:t>
      </w:r>
      <w:r w:rsidRPr="00553D98">
        <w:rPr>
          <w:sz w:val="24"/>
          <w:szCs w:val="24"/>
        </w:rPr>
        <w:t>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553D98">
        <w:rPr>
          <w:sz w:val="24"/>
          <w:szCs w:val="24"/>
        </w:rPr>
        <w:t>е</w:t>
      </w:r>
      <w:r w:rsidRPr="00553D98">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2. Для проведения практических занятий: учебные аудитории, лингафонный каб</w:t>
      </w:r>
      <w:r w:rsidRPr="00553D98">
        <w:rPr>
          <w:sz w:val="24"/>
          <w:szCs w:val="24"/>
        </w:rPr>
        <w:t>и</w:t>
      </w:r>
      <w:r w:rsidRPr="00553D98">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53D98">
        <w:rPr>
          <w:sz w:val="24"/>
          <w:szCs w:val="24"/>
        </w:rPr>
        <w:t>о</w:t>
      </w:r>
      <w:r w:rsidRPr="00553D98">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3. Для проведения лабораторных занятий имеется: учебно-исследовательская ме</w:t>
      </w:r>
      <w:r w:rsidRPr="00553D98">
        <w:rPr>
          <w:sz w:val="24"/>
          <w:szCs w:val="24"/>
        </w:rPr>
        <w:t>ж</w:t>
      </w:r>
      <w:r w:rsidRPr="00553D98">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553D98">
        <w:rPr>
          <w:sz w:val="24"/>
          <w:szCs w:val="24"/>
        </w:rPr>
        <w:t>н</w:t>
      </w:r>
      <w:r w:rsidRPr="00553D98">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364E">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Учебно-исследовательская межкафедральная лаборатория информационных си</w:t>
      </w:r>
      <w:r w:rsidRPr="00553D98">
        <w:rPr>
          <w:sz w:val="24"/>
          <w:szCs w:val="24"/>
        </w:rPr>
        <w:t>с</w:t>
      </w:r>
      <w:r w:rsidRPr="00553D98">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553D98">
        <w:rPr>
          <w:sz w:val="24"/>
          <w:szCs w:val="24"/>
        </w:rPr>
        <w:t>а</w:t>
      </w:r>
      <w:r w:rsidRPr="00553D98">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553D98">
        <w:rPr>
          <w:sz w:val="24"/>
          <w:szCs w:val="24"/>
        </w:rPr>
        <w:t>е</w:t>
      </w:r>
      <w:r w:rsidRPr="00553D98">
        <w:rPr>
          <w:sz w:val="24"/>
          <w:szCs w:val="24"/>
        </w:rPr>
        <w:t xml:space="preserve">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w:t>
      </w:r>
      <w:r w:rsidRPr="00553D98">
        <w:rPr>
          <w:sz w:val="24"/>
          <w:szCs w:val="24"/>
        </w:rPr>
        <w:t>н</w:t>
      </w:r>
      <w:r w:rsidRPr="00553D98">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9364E">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53D98">
        <w:rPr>
          <w:sz w:val="24"/>
          <w:szCs w:val="24"/>
        </w:rPr>
        <w:t>с</w:t>
      </w:r>
      <w:r w:rsidRPr="00553D98">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53D98">
        <w:rPr>
          <w:sz w:val="24"/>
          <w:szCs w:val="24"/>
        </w:rPr>
        <w:t>и</w:t>
      </w:r>
      <w:r w:rsidRPr="00553D98">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553D98">
        <w:rPr>
          <w:sz w:val="24"/>
          <w:szCs w:val="24"/>
        </w:rPr>
        <w:t>к</w:t>
      </w:r>
      <w:r w:rsidRPr="00553D98">
        <w:rPr>
          <w:sz w:val="24"/>
          <w:szCs w:val="24"/>
        </w:rPr>
        <w:t xml:space="preserve">тронно библиотечная система IPRbooks, Электронно библиотечная система «ЭБС ЮРАЙТ» </w:t>
      </w:r>
      <w:hyperlink w:history="1">
        <w:r w:rsidR="0059364E">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w:t>
      </w:r>
      <w:r w:rsidRPr="00553D98">
        <w:rPr>
          <w:sz w:val="24"/>
          <w:szCs w:val="24"/>
        </w:rPr>
        <w:t>о</w:t>
      </w:r>
      <w:r w:rsidRPr="00553D98">
        <w:rPr>
          <w:sz w:val="24"/>
          <w:szCs w:val="24"/>
        </w:rPr>
        <w:t>го проектирования (выполнения курсовых работ), групповых и индивидуальных консул</w:t>
      </w:r>
      <w:r w:rsidRPr="00553D98">
        <w:rPr>
          <w:sz w:val="24"/>
          <w:szCs w:val="24"/>
        </w:rPr>
        <w:t>ь</w:t>
      </w:r>
      <w:r w:rsidRPr="00553D98">
        <w:rPr>
          <w:sz w:val="24"/>
          <w:szCs w:val="24"/>
        </w:rPr>
        <w:t>таций, библиотека, читальный зал, материально-техническое оснащение которых соста</w:t>
      </w:r>
      <w:r w:rsidRPr="00553D98">
        <w:rPr>
          <w:sz w:val="24"/>
          <w:szCs w:val="24"/>
        </w:rPr>
        <w:t>в</w:t>
      </w:r>
      <w:r w:rsidRPr="00553D98">
        <w:rPr>
          <w:sz w:val="24"/>
          <w:szCs w:val="24"/>
        </w:rPr>
        <w:t>ляют: столы, специализированные стулья, столы компьютерные, компьютеры, стенды и</w:t>
      </w:r>
      <w:r w:rsidRPr="00553D98">
        <w:rPr>
          <w:sz w:val="24"/>
          <w:szCs w:val="24"/>
        </w:rPr>
        <w:t>н</w:t>
      </w:r>
      <w:r w:rsidRPr="00553D98">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53D98">
        <w:rPr>
          <w:sz w:val="24"/>
          <w:szCs w:val="24"/>
        </w:rPr>
        <w:t>с</w:t>
      </w:r>
      <w:r w:rsidRPr="00553D98">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F6" w:rsidRDefault="002C18F6" w:rsidP="00160BC1">
      <w:r>
        <w:separator/>
      </w:r>
    </w:p>
  </w:endnote>
  <w:endnote w:type="continuationSeparator" w:id="1">
    <w:p w:rsidR="002C18F6" w:rsidRDefault="002C18F6"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F6" w:rsidRDefault="002C18F6" w:rsidP="00160BC1">
      <w:r>
        <w:separator/>
      </w:r>
    </w:p>
  </w:footnote>
  <w:footnote w:type="continuationSeparator" w:id="1">
    <w:p w:rsidR="002C18F6" w:rsidRDefault="002C18F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95240"/>
    <w:rsid w:val="000A055C"/>
    <w:rsid w:val="000A4FAC"/>
    <w:rsid w:val="000A78EB"/>
    <w:rsid w:val="000B0217"/>
    <w:rsid w:val="000B1331"/>
    <w:rsid w:val="000B5145"/>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0132"/>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A6069"/>
    <w:rsid w:val="002B5AB9"/>
    <w:rsid w:val="002B6C87"/>
    <w:rsid w:val="002B734E"/>
    <w:rsid w:val="002C18F6"/>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6422"/>
    <w:rsid w:val="003A3494"/>
    <w:rsid w:val="003A57B5"/>
    <w:rsid w:val="003A6FB0"/>
    <w:rsid w:val="003A71E4"/>
    <w:rsid w:val="003B4270"/>
    <w:rsid w:val="003B7F71"/>
    <w:rsid w:val="003C6AF9"/>
    <w:rsid w:val="003C6B42"/>
    <w:rsid w:val="003D05C1"/>
    <w:rsid w:val="003F7ECB"/>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9364E"/>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31E6E"/>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65998"/>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04"/>
    <w:rsid w:val="00AD4A3C"/>
    <w:rsid w:val="00AE3177"/>
    <w:rsid w:val="00AF61EB"/>
    <w:rsid w:val="00AF6E9C"/>
    <w:rsid w:val="00B05B1B"/>
    <w:rsid w:val="00B05F63"/>
    <w:rsid w:val="00B3624C"/>
    <w:rsid w:val="00B46837"/>
    <w:rsid w:val="00B5209B"/>
    <w:rsid w:val="00B542D4"/>
    <w:rsid w:val="00B54421"/>
    <w:rsid w:val="00B56D02"/>
    <w:rsid w:val="00B614CA"/>
    <w:rsid w:val="00B6167B"/>
    <w:rsid w:val="00B642B8"/>
    <w:rsid w:val="00B811EA"/>
    <w:rsid w:val="00B817E2"/>
    <w:rsid w:val="00BA7E47"/>
    <w:rsid w:val="00BB1BED"/>
    <w:rsid w:val="00BB6C9A"/>
    <w:rsid w:val="00BB70FB"/>
    <w:rsid w:val="00BD3FA5"/>
    <w:rsid w:val="00BE023D"/>
    <w:rsid w:val="00BE3A08"/>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838"/>
    <w:rsid w:val="00F47E94"/>
    <w:rsid w:val="00F546A2"/>
    <w:rsid w:val="00F548EF"/>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UnresolvedMention">
    <w:name w:val="Unresolved Mention"/>
    <w:basedOn w:val="a0"/>
    <w:uiPriority w:val="99"/>
    <w:semiHidden/>
    <w:unhideWhenUsed/>
    <w:rsid w:val="005936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5262889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38788639">
      <w:bodyDiv w:val="1"/>
      <w:marLeft w:val="0"/>
      <w:marRight w:val="0"/>
      <w:marTop w:val="0"/>
      <w:marBottom w:val="0"/>
      <w:divBdr>
        <w:top w:val="none" w:sz="0" w:space="0" w:color="auto"/>
        <w:left w:val="none" w:sz="0" w:space="0" w:color="auto"/>
        <w:bottom w:val="none" w:sz="0" w:space="0" w:color="auto"/>
        <w:right w:val="none" w:sz="0" w:space="0" w:color="auto"/>
      </w:divBdr>
    </w:div>
    <w:div w:id="58218349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1434700">
      <w:bodyDiv w:val="1"/>
      <w:marLeft w:val="0"/>
      <w:marRight w:val="0"/>
      <w:marTop w:val="0"/>
      <w:marBottom w:val="0"/>
      <w:divBdr>
        <w:top w:val="none" w:sz="0" w:space="0" w:color="auto"/>
        <w:left w:val="none" w:sz="0" w:space="0" w:color="auto"/>
        <w:bottom w:val="none" w:sz="0" w:space="0" w:color="auto"/>
        <w:right w:val="none" w:sz="0" w:space="0" w:color="auto"/>
      </w:divBdr>
    </w:div>
    <w:div w:id="782309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4921752">
      <w:bodyDiv w:val="1"/>
      <w:marLeft w:val="0"/>
      <w:marRight w:val="0"/>
      <w:marTop w:val="0"/>
      <w:marBottom w:val="0"/>
      <w:divBdr>
        <w:top w:val="none" w:sz="0" w:space="0" w:color="auto"/>
        <w:left w:val="none" w:sz="0" w:space="0" w:color="auto"/>
        <w:bottom w:val="none" w:sz="0" w:space="0" w:color="auto"/>
        <w:right w:val="none" w:sz="0" w:space="0" w:color="auto"/>
      </w:divBdr>
    </w:div>
    <w:div w:id="939684293">
      <w:bodyDiv w:val="1"/>
      <w:marLeft w:val="0"/>
      <w:marRight w:val="0"/>
      <w:marTop w:val="0"/>
      <w:marBottom w:val="0"/>
      <w:divBdr>
        <w:top w:val="none" w:sz="0" w:space="0" w:color="auto"/>
        <w:left w:val="none" w:sz="0" w:space="0" w:color="auto"/>
        <w:bottom w:val="none" w:sz="0" w:space="0" w:color="auto"/>
        <w:right w:val="none" w:sz="0" w:space="0" w:color="auto"/>
      </w:divBdr>
    </w:div>
    <w:div w:id="102979862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106672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474099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7182971">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1157962">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1987319267">
      <w:bodyDiv w:val="1"/>
      <w:marLeft w:val="0"/>
      <w:marRight w:val="0"/>
      <w:marTop w:val="0"/>
      <w:marBottom w:val="0"/>
      <w:divBdr>
        <w:top w:val="none" w:sz="0" w:space="0" w:color="auto"/>
        <w:left w:val="none" w:sz="0" w:space="0" w:color="auto"/>
        <w:bottom w:val="none" w:sz="0" w:space="0" w:color="auto"/>
        <w:right w:val="none" w:sz="0" w:space="0" w:color="auto"/>
      </w:divBdr>
    </w:div>
    <w:div w:id="210641612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ociologiya-39967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5A3A-4DAE-4872-83FC-4E0FBDD3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2019-02-27T03:31:00Z</cp:lastPrinted>
  <dcterms:created xsi:type="dcterms:W3CDTF">2022-07-01T16:22:00Z</dcterms:created>
  <dcterms:modified xsi:type="dcterms:W3CDTF">2023-06-02T03:24:00Z</dcterms:modified>
</cp:coreProperties>
</file>